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DB" w:rsidRDefault="00937CB4" w:rsidP="00B310A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HVDSZ </w:t>
      </w:r>
      <w:proofErr w:type="gramStart"/>
      <w:r>
        <w:rPr>
          <w:rFonts w:asciiTheme="minorHAnsi" w:hAnsiTheme="minorHAnsi" w:cstheme="minorHAnsi"/>
          <w:b/>
        </w:rPr>
        <w:t xml:space="preserve">2000 </w:t>
      </w:r>
      <w:r w:rsidR="004F612A">
        <w:rPr>
          <w:rFonts w:asciiTheme="minorHAnsi" w:hAnsiTheme="minorHAnsi" w:cstheme="minorHAnsi"/>
          <w:b/>
        </w:rPr>
        <w:t>…</w:t>
      </w:r>
      <w:proofErr w:type="gramEnd"/>
      <w:r w:rsidR="004F612A">
        <w:rPr>
          <w:rFonts w:asciiTheme="minorHAnsi" w:hAnsiTheme="minorHAnsi" w:cstheme="minorHAnsi"/>
          <w:b/>
        </w:rPr>
        <w:t>………………………………………</w:t>
      </w:r>
      <w:r w:rsidRPr="00937CB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Alapszervezet</w:t>
      </w:r>
    </w:p>
    <w:p w:rsidR="00857CDB" w:rsidRPr="00937CB4" w:rsidRDefault="004F612A" w:rsidP="00857CDB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cím</w:t>
      </w:r>
      <w:proofErr w:type="gramEnd"/>
      <w:r>
        <w:rPr>
          <w:rFonts w:asciiTheme="minorHAnsi" w:hAnsiTheme="minorHAnsi" w:cstheme="minorHAnsi"/>
        </w:rPr>
        <w:t>: ……………………………………………..</w:t>
      </w:r>
    </w:p>
    <w:p w:rsidR="00857CDB" w:rsidRPr="00937CB4" w:rsidRDefault="00857CDB" w:rsidP="00857CDB">
      <w:pPr>
        <w:rPr>
          <w:rFonts w:asciiTheme="minorHAnsi" w:hAnsiTheme="minorHAnsi" w:cstheme="minorHAnsi"/>
        </w:rPr>
      </w:pPr>
    </w:p>
    <w:p w:rsidR="00857CDB" w:rsidRPr="00937CB4" w:rsidRDefault="00857CDB" w:rsidP="00857CDB">
      <w:pPr>
        <w:rPr>
          <w:rFonts w:asciiTheme="minorHAnsi" w:hAnsiTheme="minorHAnsi" w:cstheme="minorHAnsi"/>
        </w:rPr>
      </w:pPr>
    </w:p>
    <w:p w:rsidR="00857CDB" w:rsidRPr="00937CB4" w:rsidRDefault="00857CDB" w:rsidP="00857CDB">
      <w:pPr>
        <w:rPr>
          <w:rFonts w:asciiTheme="minorHAnsi" w:hAnsiTheme="minorHAnsi" w:cstheme="minorHAnsi"/>
        </w:rPr>
      </w:pPr>
    </w:p>
    <w:p w:rsidR="00857CDB" w:rsidRPr="00937CB4" w:rsidRDefault="00857CDB" w:rsidP="00857CDB">
      <w:pPr>
        <w:rPr>
          <w:rFonts w:asciiTheme="minorHAnsi" w:hAnsiTheme="minorHAnsi" w:cstheme="minorHAnsi"/>
        </w:rPr>
      </w:pPr>
    </w:p>
    <w:p w:rsidR="00C16760" w:rsidRPr="00937CB4" w:rsidRDefault="00C16760" w:rsidP="00857CDB">
      <w:pPr>
        <w:rPr>
          <w:rFonts w:asciiTheme="minorHAnsi" w:hAnsiTheme="minorHAnsi" w:cstheme="minorHAnsi"/>
        </w:rPr>
      </w:pPr>
    </w:p>
    <w:p w:rsidR="00C16760" w:rsidRPr="00937CB4" w:rsidRDefault="00C16760" w:rsidP="00857CDB">
      <w:pPr>
        <w:rPr>
          <w:rFonts w:asciiTheme="minorHAnsi" w:hAnsiTheme="minorHAnsi" w:cstheme="minorHAnsi"/>
        </w:rPr>
      </w:pPr>
    </w:p>
    <w:p w:rsidR="00C16760" w:rsidRPr="00937CB4" w:rsidRDefault="00C16760" w:rsidP="00857CDB">
      <w:pPr>
        <w:rPr>
          <w:rFonts w:asciiTheme="minorHAnsi" w:hAnsiTheme="minorHAnsi" w:cstheme="minorHAnsi"/>
        </w:rPr>
      </w:pPr>
    </w:p>
    <w:p w:rsidR="00C16760" w:rsidRPr="00937CB4" w:rsidRDefault="00C16760" w:rsidP="00857CDB">
      <w:pPr>
        <w:rPr>
          <w:rFonts w:asciiTheme="minorHAnsi" w:hAnsiTheme="minorHAnsi" w:cstheme="minorHAnsi"/>
        </w:rPr>
      </w:pPr>
    </w:p>
    <w:p w:rsidR="00C16760" w:rsidRPr="00937CB4" w:rsidRDefault="006F17E2" w:rsidP="00857CD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hu-HU"/>
        </w:rPr>
        <w:drawing>
          <wp:inline distT="0" distB="0" distL="0" distR="0">
            <wp:extent cx="12065" cy="12065"/>
            <wp:effectExtent l="0" t="0" r="0" b="0"/>
            <wp:docPr id="1" name="Kép 0" descr="blank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blank(1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60" w:rsidRPr="00937CB4" w:rsidRDefault="00C16760" w:rsidP="00857CDB">
      <w:pPr>
        <w:rPr>
          <w:rFonts w:asciiTheme="minorHAnsi" w:hAnsiTheme="minorHAnsi" w:cstheme="minorHAnsi"/>
        </w:rPr>
      </w:pPr>
    </w:p>
    <w:p w:rsidR="00CA0A6B" w:rsidRPr="00360C9F" w:rsidRDefault="00360C9F" w:rsidP="00C16760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0C9F">
        <w:rPr>
          <w:rFonts w:asciiTheme="minorHAnsi" w:hAnsiTheme="minorHAnsi" w:cstheme="minorHAnsi"/>
          <w:b/>
          <w:sz w:val="72"/>
          <w:szCs w:val="72"/>
        </w:rPr>
        <w:t>ALAPSZERVEZETI</w:t>
      </w:r>
    </w:p>
    <w:p w:rsidR="00C16760" w:rsidRPr="00937CB4" w:rsidRDefault="00C16760" w:rsidP="00C16760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937CB4">
        <w:rPr>
          <w:rFonts w:asciiTheme="minorHAnsi" w:hAnsiTheme="minorHAnsi" w:cstheme="minorHAnsi"/>
          <w:b/>
          <w:sz w:val="72"/>
          <w:szCs w:val="72"/>
        </w:rPr>
        <w:t>VÁLASZTÁSI SZABÁLYZAT</w:t>
      </w:r>
    </w:p>
    <w:p w:rsidR="00C16760" w:rsidRPr="00937CB4" w:rsidRDefault="00C16760" w:rsidP="00C16760">
      <w:pPr>
        <w:jc w:val="center"/>
        <w:rPr>
          <w:rFonts w:asciiTheme="minorHAnsi" w:hAnsiTheme="minorHAnsi" w:cstheme="minorHAnsi"/>
          <w:b/>
          <w:sz w:val="40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0C5D9B" w:rsidRPr="00937CB4" w:rsidRDefault="000C5D9B" w:rsidP="00CA0A6B">
      <w:pPr>
        <w:rPr>
          <w:rFonts w:asciiTheme="minorHAnsi" w:hAnsiTheme="minorHAnsi" w:cstheme="minorHAnsi"/>
        </w:rPr>
      </w:pPr>
    </w:p>
    <w:p w:rsidR="00CA0A6B" w:rsidRDefault="00CA0A6B" w:rsidP="00F05DD5"/>
    <w:p w:rsidR="00F05DD5" w:rsidRDefault="00F05DD5" w:rsidP="00F05DD5"/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4F612A" w:rsidRDefault="004F612A" w:rsidP="00F05DD5">
      <w:pPr>
        <w:rPr>
          <w:rFonts w:asciiTheme="minorHAnsi" w:hAnsiTheme="minorHAnsi" w:cstheme="minorHAnsi"/>
          <w:shadow/>
        </w:rPr>
      </w:pPr>
    </w:p>
    <w:p w:rsidR="00F05DD5" w:rsidRDefault="00F05DD5" w:rsidP="00F05DD5">
      <w:pPr>
        <w:rPr>
          <w:rFonts w:asciiTheme="minorHAnsi" w:hAnsiTheme="minorHAnsi" w:cstheme="minorHAnsi"/>
          <w:shadow/>
        </w:rPr>
      </w:pPr>
      <w:r w:rsidRPr="00F05DD5">
        <w:rPr>
          <w:rFonts w:asciiTheme="minorHAnsi" w:hAnsiTheme="minorHAnsi" w:cstheme="minorHAnsi"/>
          <w:shadow/>
        </w:rPr>
        <w:t>Jelen Szabályzatot 201.</w:t>
      </w:r>
      <w:proofErr w:type="gramStart"/>
      <w:r w:rsidRPr="00F05DD5">
        <w:rPr>
          <w:rFonts w:asciiTheme="minorHAnsi" w:hAnsiTheme="minorHAnsi" w:cstheme="minorHAnsi"/>
          <w:shadow/>
        </w:rPr>
        <w:t>..............</w:t>
      </w:r>
      <w:proofErr w:type="spellStart"/>
      <w:proofErr w:type="gramEnd"/>
      <w:r w:rsidRPr="00F05DD5">
        <w:rPr>
          <w:rFonts w:asciiTheme="minorHAnsi" w:hAnsiTheme="minorHAnsi" w:cstheme="minorHAnsi"/>
          <w:shadow/>
        </w:rPr>
        <w:t>-n</w:t>
      </w:r>
      <w:proofErr w:type="spellEnd"/>
      <w:r w:rsidRPr="00F05DD5">
        <w:rPr>
          <w:rFonts w:asciiTheme="minorHAnsi" w:hAnsiTheme="minorHAnsi" w:cstheme="minorHAnsi"/>
          <w:shadow/>
        </w:rPr>
        <w:t xml:space="preserve">  fogadta el a HVDSZ 2000 </w:t>
      </w:r>
      <w:r w:rsidR="004F612A">
        <w:rPr>
          <w:rFonts w:asciiTheme="minorHAnsi" w:hAnsiTheme="minorHAnsi" w:cstheme="minorHAnsi"/>
          <w:shadow/>
        </w:rPr>
        <w:t>……………………………….</w:t>
      </w:r>
      <w:r w:rsidRPr="00F05DD5">
        <w:rPr>
          <w:rFonts w:asciiTheme="minorHAnsi" w:hAnsiTheme="minorHAnsi" w:cstheme="minorHAnsi"/>
          <w:shadow/>
        </w:rPr>
        <w:t xml:space="preserve">Alapszervezetének </w:t>
      </w:r>
    </w:p>
    <w:p w:rsidR="00F05DD5" w:rsidRPr="004F612A" w:rsidRDefault="00F05DD5" w:rsidP="0059078A">
      <w:pPr>
        <w:rPr>
          <w:b/>
          <w:color w:val="FF0000"/>
        </w:rPr>
      </w:pPr>
      <w:r w:rsidRPr="004F612A">
        <w:rPr>
          <w:b/>
          <w:color w:val="FF0000"/>
        </w:rPr>
        <w:t>Bizalmi Testülete</w:t>
      </w:r>
      <w:r w:rsidR="004F612A" w:rsidRPr="004F612A">
        <w:rPr>
          <w:b/>
          <w:color w:val="FF0000"/>
        </w:rPr>
        <w:t xml:space="preserve"> (vagy Szakszervezeti Bizottsága)</w:t>
      </w:r>
      <w:r w:rsidR="004F612A">
        <w:rPr>
          <w:rStyle w:val="Lbjegyzet-hivatkozs"/>
          <w:b/>
          <w:color w:val="FF0000"/>
        </w:rPr>
        <w:footnoteReference w:id="1"/>
      </w:r>
      <w:r w:rsidR="004F612A" w:rsidRPr="004F612A">
        <w:rPr>
          <w:b/>
          <w:color w:val="FF0000"/>
        </w:rPr>
        <w:t xml:space="preserve"> </w:t>
      </w:r>
    </w:p>
    <w:p w:rsidR="00CA0A6B" w:rsidRPr="00937CB4" w:rsidRDefault="00CA0A6B" w:rsidP="00291D36">
      <w:pPr>
        <w:pStyle w:val="Cmsor1"/>
      </w:pPr>
      <w:r w:rsidRPr="00937CB4">
        <w:lastRenderedPageBreak/>
        <w:t>Általános rendelkezések</w:t>
      </w:r>
    </w:p>
    <w:p w:rsidR="00291D36" w:rsidRDefault="00291D36" w:rsidP="00AB0E25">
      <w:pPr>
        <w:pStyle w:val="Cmso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Választók és választhatók </w:t>
      </w:r>
    </w:p>
    <w:p w:rsidR="00291D36" w:rsidRDefault="00291D36" w:rsidP="00291D36">
      <w:pPr>
        <w:pStyle w:val="Cmsor2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:rsidR="00291D36" w:rsidRDefault="00291D36" w:rsidP="00291D36">
      <w:r>
        <w:t xml:space="preserve">A HVDSZ </w:t>
      </w:r>
      <w:proofErr w:type="gramStart"/>
      <w:r>
        <w:t xml:space="preserve">2000 </w:t>
      </w:r>
      <w:r w:rsidR="004F612A">
        <w:t>…</w:t>
      </w:r>
      <w:proofErr w:type="gramEnd"/>
      <w:r w:rsidR="004F612A">
        <w:t>……………………</w:t>
      </w:r>
      <w:r>
        <w:t xml:space="preserve"> Alapszervezet tagjai mind a Választási Szabályzat szerint választásra jogosultak, azaz megválaszthatják az Alapszervezet tisztségviselőit (szakszervezeti bizalmit, helyett</w:t>
      </w:r>
      <w:r>
        <w:t>e</w:t>
      </w:r>
      <w:r>
        <w:t>sét, az SZB tagjait, tit</w:t>
      </w:r>
      <w:r w:rsidR="004F612A">
        <w:t xml:space="preserve">kárát, elnökét, a számvizsgálót, </w:t>
      </w:r>
      <w:r w:rsidR="004F612A" w:rsidRPr="004F612A">
        <w:rPr>
          <w:color w:val="FF0000"/>
        </w:rPr>
        <w:t>vagy a Számvizsgáló Bizottság</w:t>
      </w:r>
      <w:r w:rsidR="004F612A">
        <w:t xml:space="preserve"> </w:t>
      </w:r>
      <w:r w:rsidR="004F612A" w:rsidRPr="004F612A">
        <w:rPr>
          <w:color w:val="FF0000"/>
        </w:rPr>
        <w:t>tagjait</w:t>
      </w:r>
      <w:r w:rsidR="004F612A">
        <w:rPr>
          <w:color w:val="FF0000"/>
        </w:rPr>
        <w:t>,</w:t>
      </w:r>
      <w:r w:rsidR="004F612A">
        <w:t xml:space="preserve"> </w:t>
      </w:r>
      <w:r>
        <w:t xml:space="preserve">és az HVDSZ 2000 Országos Értekezlet küldöttjét). </w:t>
      </w:r>
    </w:p>
    <w:p w:rsidR="00291D36" w:rsidRDefault="00291D36" w:rsidP="00291D36"/>
    <w:p w:rsidR="00E60559" w:rsidRDefault="00291D36" w:rsidP="00291D36">
      <w:r>
        <w:t xml:space="preserve">A HVDSZ 2000 tagjai választhatók a Választási Szabályzat szerinti tisztségekre, </w:t>
      </w:r>
      <w:r w:rsidRPr="004F612A">
        <w:rPr>
          <w:color w:val="FF0000"/>
        </w:rPr>
        <w:t xml:space="preserve">kivéve azokat, akik ún. </w:t>
      </w:r>
      <w:proofErr w:type="gramStart"/>
      <w:r w:rsidRPr="004F612A">
        <w:rPr>
          <w:color w:val="FF0000"/>
        </w:rPr>
        <w:t>kettős</w:t>
      </w:r>
      <w:proofErr w:type="gramEnd"/>
      <w:r w:rsidRPr="004F612A">
        <w:rPr>
          <w:color w:val="FF0000"/>
        </w:rPr>
        <w:t xml:space="preserve"> tagsággal rendelkeznek, azaz más szakszervezetnek is tagjai</w:t>
      </w:r>
      <w:r w:rsidR="004F612A">
        <w:rPr>
          <w:color w:val="FF0000"/>
        </w:rPr>
        <w:t>.</w:t>
      </w:r>
      <w:r w:rsidRPr="004F612A">
        <w:rPr>
          <w:color w:val="FF0000"/>
        </w:rPr>
        <w:t xml:space="preserve"> </w:t>
      </w:r>
      <w:r w:rsidR="00CE25B7">
        <w:rPr>
          <w:rStyle w:val="Lbjegyzet-hivatkozs"/>
          <w:color w:val="FF0000"/>
        </w:rPr>
        <w:footnoteReference w:id="2"/>
      </w:r>
    </w:p>
    <w:p w:rsidR="00E60559" w:rsidRDefault="00E60559" w:rsidP="00291D36"/>
    <w:p w:rsidR="00857CDB" w:rsidRPr="00937CB4" w:rsidRDefault="00815433" w:rsidP="00AB0E25">
      <w:pPr>
        <w:pStyle w:val="Cmsor2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</w:t>
      </w:r>
      <w:r w:rsidR="00CA0A6B" w:rsidRPr="00937CB4">
        <w:rPr>
          <w:rFonts w:asciiTheme="minorHAnsi" w:hAnsiTheme="minorHAnsi" w:cstheme="minorHAnsi"/>
        </w:rPr>
        <w:t xml:space="preserve"> választások szintjei </w:t>
      </w:r>
    </w:p>
    <w:p w:rsidR="00857CDB" w:rsidRPr="00937CB4" w:rsidRDefault="00857CDB" w:rsidP="00CA0A6B">
      <w:pPr>
        <w:rPr>
          <w:rFonts w:asciiTheme="minorHAnsi" w:hAnsiTheme="minorHAnsi" w:cstheme="minorHAnsi"/>
        </w:rPr>
      </w:pPr>
    </w:p>
    <w:p w:rsidR="00857CDB" w:rsidRPr="00937CB4" w:rsidRDefault="003A1B24" w:rsidP="00CA0A6B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HVDSZ </w:t>
      </w:r>
      <w:proofErr w:type="gramStart"/>
      <w:r w:rsidRPr="00937CB4">
        <w:rPr>
          <w:rFonts w:asciiTheme="minorHAnsi" w:hAnsiTheme="minorHAnsi" w:cstheme="minorHAnsi"/>
        </w:rPr>
        <w:t xml:space="preserve">2000 </w:t>
      </w:r>
      <w:r w:rsidR="00D7511F">
        <w:rPr>
          <w:rFonts w:asciiTheme="minorHAnsi" w:hAnsiTheme="minorHAnsi" w:cstheme="minorHAnsi"/>
        </w:rPr>
        <w:t>…</w:t>
      </w:r>
      <w:proofErr w:type="gramEnd"/>
      <w:r w:rsidR="00D7511F">
        <w:rPr>
          <w:rFonts w:asciiTheme="minorHAnsi" w:hAnsiTheme="minorHAnsi" w:cstheme="minorHAnsi"/>
        </w:rPr>
        <w:t>………………</w:t>
      </w:r>
      <w:r w:rsidR="00F05DD5">
        <w:rPr>
          <w:rFonts w:asciiTheme="minorHAnsi" w:hAnsiTheme="minorHAnsi" w:cstheme="minorHAnsi"/>
        </w:rPr>
        <w:t xml:space="preserve">Alapszervezetében </w:t>
      </w:r>
      <w:r w:rsidR="00D7511F">
        <w:rPr>
          <w:rFonts w:asciiTheme="minorHAnsi" w:hAnsiTheme="minorHAnsi" w:cstheme="minorHAnsi"/>
        </w:rPr>
        <w:t>(</w:t>
      </w:r>
      <w:r w:rsidR="00EE1831">
        <w:rPr>
          <w:rFonts w:asciiTheme="minorHAnsi" w:hAnsiTheme="minorHAnsi" w:cstheme="minorHAnsi"/>
        </w:rPr>
        <w:t xml:space="preserve">a továbbiakban: Alapszervezet) </w:t>
      </w:r>
      <w:r w:rsidRPr="00937CB4">
        <w:rPr>
          <w:rFonts w:asciiTheme="minorHAnsi" w:hAnsiTheme="minorHAnsi" w:cstheme="minorHAnsi"/>
        </w:rPr>
        <w:t xml:space="preserve">az alábbi tisztségeket választással kell betölteni: </w:t>
      </w:r>
    </w:p>
    <w:p w:rsidR="003A1B24" w:rsidRDefault="00065635" w:rsidP="00B2772B">
      <w:pPr>
        <w:pStyle w:val="Listaszerbekezds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a </w:t>
      </w:r>
      <w:r w:rsidR="003A1B24" w:rsidRPr="00937CB4">
        <w:rPr>
          <w:rFonts w:asciiTheme="minorHAnsi" w:hAnsiTheme="minorHAnsi" w:cstheme="minorHAnsi"/>
          <w:u w:val="single"/>
        </w:rPr>
        <w:t>bizalmi csoportokban</w:t>
      </w:r>
      <w:r w:rsidR="003A1B24" w:rsidRPr="00937CB4">
        <w:rPr>
          <w:rFonts w:asciiTheme="minorHAnsi" w:hAnsiTheme="minorHAnsi" w:cstheme="minorHAnsi"/>
        </w:rPr>
        <w:t xml:space="preserve"> a bizalmit</w:t>
      </w:r>
    </w:p>
    <w:p w:rsidR="00D7511F" w:rsidRPr="00937CB4" w:rsidRDefault="00D7511F" w:rsidP="00B2772B">
      <w:pPr>
        <w:pStyle w:val="Listaszerbekezds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  <w:u w:val="single"/>
        </w:rPr>
        <w:t xml:space="preserve">a </w:t>
      </w:r>
      <w:r w:rsidR="00202024">
        <w:rPr>
          <w:rFonts w:asciiTheme="minorHAnsi" w:hAnsiTheme="minorHAnsi" w:cstheme="minorHAnsi"/>
          <w:color w:val="FF0000"/>
          <w:u w:val="single"/>
        </w:rPr>
        <w:t xml:space="preserve">megválasztott </w:t>
      </w:r>
      <w:r>
        <w:rPr>
          <w:rFonts w:asciiTheme="minorHAnsi" w:hAnsiTheme="minorHAnsi" w:cstheme="minorHAnsi"/>
          <w:color w:val="FF0000"/>
          <w:u w:val="single"/>
        </w:rPr>
        <w:t>bizalmiak választják meg a főbizalmiakat</w:t>
      </w:r>
    </w:p>
    <w:p w:rsidR="003A1B24" w:rsidRPr="00937CB4" w:rsidRDefault="003A1B24" w:rsidP="00B2772B">
      <w:pPr>
        <w:pStyle w:val="Listaszerbekezds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  <w:u w:val="single"/>
        </w:rPr>
        <w:t>az alapszervezet vezető tisztségviselőit</w:t>
      </w:r>
      <w:r w:rsidR="00065635">
        <w:rPr>
          <w:rFonts w:asciiTheme="minorHAnsi" w:hAnsiTheme="minorHAnsi" w:cstheme="minorHAnsi"/>
        </w:rPr>
        <w:t>:</w:t>
      </w:r>
    </w:p>
    <w:p w:rsidR="00065635" w:rsidRDefault="00065635" w:rsidP="00B2772B">
      <w:pPr>
        <w:pStyle w:val="Listaszerbekezds"/>
        <w:numPr>
          <w:ilvl w:val="0"/>
          <w:numId w:val="2"/>
        </w:numPr>
        <w:spacing w:before="120"/>
        <w:ind w:left="177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</w:t>
      </w:r>
      <w:r w:rsidR="003A1B24" w:rsidRPr="00937CB4">
        <w:rPr>
          <w:rFonts w:asciiTheme="minorHAnsi" w:hAnsiTheme="minorHAnsi" w:cstheme="minorHAnsi"/>
        </w:rPr>
        <w:t xml:space="preserve">alapszervezeti </w:t>
      </w:r>
      <w:r w:rsidRPr="00937CB4">
        <w:rPr>
          <w:rFonts w:asciiTheme="minorHAnsi" w:hAnsiTheme="minorHAnsi" w:cstheme="minorHAnsi"/>
        </w:rPr>
        <w:t>elnököt,</w:t>
      </w:r>
    </w:p>
    <w:p w:rsidR="00065635" w:rsidRDefault="00065635" w:rsidP="00B2772B">
      <w:pPr>
        <w:pStyle w:val="Listaszerbekezds"/>
        <w:numPr>
          <w:ilvl w:val="0"/>
          <w:numId w:val="2"/>
        </w:numPr>
        <w:spacing w:before="120"/>
        <w:ind w:left="177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alapszervezeti </w:t>
      </w:r>
      <w:r w:rsidR="003A1B24" w:rsidRPr="00937CB4">
        <w:rPr>
          <w:rFonts w:asciiTheme="minorHAnsi" w:hAnsiTheme="minorHAnsi" w:cstheme="minorHAnsi"/>
        </w:rPr>
        <w:t>titkár</w:t>
      </w:r>
      <w:r>
        <w:rPr>
          <w:rFonts w:asciiTheme="minorHAnsi" w:hAnsiTheme="minorHAnsi" w:cstheme="minorHAnsi"/>
        </w:rPr>
        <w:t>t</w:t>
      </w:r>
      <w:r w:rsidR="003A1B24" w:rsidRPr="00937CB4">
        <w:rPr>
          <w:rFonts w:asciiTheme="minorHAnsi" w:hAnsiTheme="minorHAnsi" w:cstheme="minorHAnsi"/>
        </w:rPr>
        <w:t xml:space="preserve">, </w:t>
      </w:r>
    </w:p>
    <w:p w:rsidR="003A1B24" w:rsidRPr="00937CB4" w:rsidRDefault="003A1B24" w:rsidP="00B2772B">
      <w:pPr>
        <w:pStyle w:val="Listaszerbekezds"/>
        <w:numPr>
          <w:ilvl w:val="0"/>
          <w:numId w:val="2"/>
        </w:numPr>
        <w:spacing w:before="120"/>
        <w:ind w:left="1776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Szakszervezeti Bizottság (SZB) tagjait</w:t>
      </w:r>
    </w:p>
    <w:p w:rsidR="003A1B24" w:rsidRPr="00937CB4" w:rsidRDefault="003A1B24" w:rsidP="00B2772B">
      <w:pPr>
        <w:pStyle w:val="Listaszerbekezds"/>
        <w:numPr>
          <w:ilvl w:val="0"/>
          <w:numId w:val="2"/>
        </w:numPr>
        <w:spacing w:before="120"/>
        <w:ind w:left="1776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gazdálkod</w:t>
      </w:r>
      <w:r w:rsidR="00065635">
        <w:rPr>
          <w:rFonts w:asciiTheme="minorHAnsi" w:hAnsiTheme="minorHAnsi" w:cstheme="minorHAnsi"/>
        </w:rPr>
        <w:t xml:space="preserve">ás ellenőrzésére egy számvizsgálót, </w:t>
      </w:r>
      <w:r w:rsidR="00D7511F" w:rsidRPr="004F612A">
        <w:rPr>
          <w:color w:val="FF0000"/>
        </w:rPr>
        <w:t>vagy a Számvizsgáló Bizottság</w:t>
      </w:r>
      <w:r w:rsidR="00D7511F">
        <w:t xml:space="preserve"> </w:t>
      </w:r>
      <w:r w:rsidR="00D7511F" w:rsidRPr="004F612A">
        <w:rPr>
          <w:color w:val="FF0000"/>
        </w:rPr>
        <w:t>ta</w:t>
      </w:r>
      <w:r w:rsidR="00D7511F" w:rsidRPr="004F612A">
        <w:rPr>
          <w:color w:val="FF0000"/>
        </w:rPr>
        <w:t>g</w:t>
      </w:r>
      <w:r w:rsidR="00D7511F" w:rsidRPr="004F612A">
        <w:rPr>
          <w:color w:val="FF0000"/>
        </w:rPr>
        <w:t>jait</w:t>
      </w:r>
    </w:p>
    <w:p w:rsidR="00CF6EB2" w:rsidRPr="00065635" w:rsidRDefault="00065635" w:rsidP="00D7511F">
      <w:pPr>
        <w:pStyle w:val="Listaszerbekezds"/>
        <w:numPr>
          <w:ilvl w:val="0"/>
          <w:numId w:val="2"/>
        </w:numPr>
        <w:spacing w:before="120"/>
        <w:ind w:left="1776"/>
        <w:contextualSpacing w:val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az alapszervezet küldöttét </w:t>
      </w:r>
      <w:r w:rsidR="00D7511F">
        <w:rPr>
          <w:rFonts w:asciiTheme="minorHAnsi" w:hAnsiTheme="minorHAnsi" w:cstheme="minorHAnsi"/>
          <w:color w:val="FF0000"/>
          <w:u w:val="single"/>
        </w:rPr>
        <w:t>vagy küldötteit</w:t>
      </w:r>
      <w:r w:rsidR="00202024">
        <w:rPr>
          <w:rStyle w:val="Lbjegyzet-hivatkozs"/>
          <w:rFonts w:cstheme="minorHAnsi"/>
          <w:color w:val="FF0000"/>
          <w:u w:val="single"/>
        </w:rPr>
        <w:footnoteReference w:id="3"/>
      </w:r>
      <w:r w:rsidR="00D7511F">
        <w:rPr>
          <w:rFonts w:asciiTheme="minorHAnsi" w:hAnsiTheme="minorHAnsi" w:cstheme="minorHAnsi"/>
          <w:color w:val="FF0000"/>
          <w:u w:val="single"/>
        </w:rPr>
        <w:t xml:space="preserve"> </w:t>
      </w:r>
      <w:r w:rsidR="00BB5619">
        <w:rPr>
          <w:rFonts w:asciiTheme="minorHAnsi" w:hAnsiTheme="minorHAnsi" w:cstheme="minorHAnsi"/>
          <w:u w:val="single"/>
        </w:rPr>
        <w:t xml:space="preserve">a HVDSZ </w:t>
      </w:r>
      <w:proofErr w:type="gramStart"/>
      <w:r w:rsidR="00BB5619">
        <w:rPr>
          <w:rFonts w:asciiTheme="minorHAnsi" w:hAnsiTheme="minorHAnsi" w:cstheme="minorHAnsi"/>
          <w:u w:val="single"/>
        </w:rPr>
        <w:t xml:space="preserve">2000 </w:t>
      </w:r>
      <w:r>
        <w:rPr>
          <w:rFonts w:asciiTheme="minorHAnsi" w:hAnsiTheme="minorHAnsi" w:cstheme="minorHAnsi"/>
          <w:u w:val="single"/>
        </w:rPr>
        <w:t xml:space="preserve"> Országos</w:t>
      </w:r>
      <w:proofErr w:type="gramEnd"/>
      <w:r>
        <w:rPr>
          <w:rFonts w:asciiTheme="minorHAnsi" w:hAnsiTheme="minorHAnsi" w:cstheme="minorHAnsi"/>
          <w:u w:val="single"/>
        </w:rPr>
        <w:t xml:space="preserve"> Értekezlet</w:t>
      </w:r>
      <w:r w:rsidR="00BB5619">
        <w:rPr>
          <w:rFonts w:asciiTheme="minorHAnsi" w:hAnsiTheme="minorHAnsi" w:cstheme="minorHAnsi"/>
          <w:u w:val="single"/>
        </w:rPr>
        <w:t>é</w:t>
      </w:r>
      <w:r>
        <w:rPr>
          <w:rFonts w:asciiTheme="minorHAnsi" w:hAnsiTheme="minorHAnsi" w:cstheme="minorHAnsi"/>
          <w:u w:val="single"/>
        </w:rPr>
        <w:t>re</w:t>
      </w:r>
    </w:p>
    <w:p w:rsidR="008D0371" w:rsidRPr="00937CB4" w:rsidRDefault="008D0371" w:rsidP="00760BC8">
      <w:pPr>
        <w:pStyle w:val="Listaszerbekezds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     </w:t>
      </w:r>
    </w:p>
    <w:p w:rsidR="00857CDB" w:rsidRPr="00937CB4" w:rsidRDefault="008D0371" w:rsidP="00AB0E25">
      <w:pPr>
        <w:pStyle w:val="Cmsor2"/>
        <w:rPr>
          <w:rFonts w:asciiTheme="minorHAnsi" w:hAnsiTheme="minorHAnsi" w:cstheme="minorHAnsi"/>
        </w:rPr>
      </w:pPr>
      <w:proofErr w:type="gramStart"/>
      <w:r w:rsidRPr="00937CB4">
        <w:rPr>
          <w:rFonts w:asciiTheme="minorHAnsi" w:hAnsiTheme="minorHAnsi" w:cstheme="minorHAnsi"/>
        </w:rPr>
        <w:t>A</w:t>
      </w:r>
      <w:r w:rsidR="00065635">
        <w:rPr>
          <w:rFonts w:asciiTheme="minorHAnsi" w:hAnsiTheme="minorHAnsi" w:cstheme="minorHAnsi"/>
        </w:rPr>
        <w:t xml:space="preserve">  választás</w:t>
      </w:r>
      <w:proofErr w:type="gramEnd"/>
      <w:r w:rsidR="00A95769" w:rsidRPr="00937CB4">
        <w:rPr>
          <w:rFonts w:asciiTheme="minorHAnsi" w:hAnsiTheme="minorHAnsi" w:cstheme="minorHAnsi"/>
        </w:rPr>
        <w:t xml:space="preserve"> alapelvei</w:t>
      </w:r>
    </w:p>
    <w:p w:rsidR="00857CDB" w:rsidRPr="00937CB4" w:rsidRDefault="008D0371" w:rsidP="00110B9C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HVDSZ 2000 tisztségeinek betöltésére vonatkozó választás formáit</w:t>
      </w:r>
      <w:r w:rsidR="00C02A88" w:rsidRPr="00937CB4">
        <w:rPr>
          <w:rFonts w:asciiTheme="minorHAnsi" w:hAnsiTheme="minorHAnsi" w:cstheme="minorHAnsi"/>
        </w:rPr>
        <w:t>, mu</w:t>
      </w:r>
      <w:r w:rsidR="00A95769" w:rsidRPr="00937CB4">
        <w:rPr>
          <w:rFonts w:asciiTheme="minorHAnsi" w:hAnsiTheme="minorHAnsi" w:cstheme="minorHAnsi"/>
        </w:rPr>
        <w:t>nkamódszereit</w:t>
      </w:r>
      <w:r w:rsidRPr="00937CB4">
        <w:rPr>
          <w:rFonts w:asciiTheme="minorHAnsi" w:hAnsiTheme="minorHAnsi" w:cstheme="minorHAnsi"/>
        </w:rPr>
        <w:t xml:space="preserve"> az a szerv</w:t>
      </w:r>
      <w:r w:rsidRPr="00937CB4">
        <w:rPr>
          <w:rFonts w:asciiTheme="minorHAnsi" w:hAnsiTheme="minorHAnsi" w:cstheme="minorHAnsi"/>
        </w:rPr>
        <w:t>e</w:t>
      </w:r>
      <w:r w:rsidRPr="00937CB4">
        <w:rPr>
          <w:rFonts w:asciiTheme="minorHAnsi" w:hAnsiTheme="minorHAnsi" w:cstheme="minorHAnsi"/>
        </w:rPr>
        <w:t>zet határozza meg, ahol a tisztségviselőt megválasztják, kivéve azokat a tisztségeket, amelyek betö</w:t>
      </w:r>
      <w:r w:rsidRPr="00937CB4">
        <w:rPr>
          <w:rFonts w:asciiTheme="minorHAnsi" w:hAnsiTheme="minorHAnsi" w:cstheme="minorHAnsi"/>
        </w:rPr>
        <w:t>l</w:t>
      </w:r>
      <w:r w:rsidR="00EE1831">
        <w:rPr>
          <w:rFonts w:asciiTheme="minorHAnsi" w:hAnsiTheme="minorHAnsi" w:cstheme="minorHAnsi"/>
        </w:rPr>
        <w:t xml:space="preserve">tésének szabályait a HVDSZ 2000 </w:t>
      </w:r>
      <w:r w:rsidRPr="00937CB4">
        <w:rPr>
          <w:rFonts w:asciiTheme="minorHAnsi" w:hAnsiTheme="minorHAnsi" w:cstheme="minorHAnsi"/>
        </w:rPr>
        <w:t>Alapszabály</w:t>
      </w:r>
      <w:r w:rsidR="00EE1831">
        <w:rPr>
          <w:rFonts w:asciiTheme="minorHAnsi" w:hAnsiTheme="minorHAnsi" w:cstheme="minorHAnsi"/>
        </w:rPr>
        <w:t>a</w:t>
      </w:r>
      <w:r w:rsidRPr="00937CB4">
        <w:rPr>
          <w:rFonts w:asciiTheme="minorHAnsi" w:hAnsiTheme="minorHAnsi" w:cstheme="minorHAnsi"/>
        </w:rPr>
        <w:t xml:space="preserve"> </w:t>
      </w:r>
      <w:r w:rsidR="00B216C6" w:rsidRPr="00937CB4">
        <w:rPr>
          <w:rFonts w:asciiTheme="minorHAnsi" w:hAnsiTheme="minorHAnsi" w:cstheme="minorHAnsi"/>
        </w:rPr>
        <w:t>írja elő.</w:t>
      </w:r>
    </w:p>
    <w:p w:rsidR="004609F2" w:rsidRPr="00937CB4" w:rsidRDefault="004609F2" w:rsidP="00110B9C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v</w:t>
      </w:r>
      <w:r w:rsidR="00EE1831">
        <w:rPr>
          <w:rFonts w:asciiTheme="minorHAnsi" w:hAnsiTheme="minorHAnsi" w:cstheme="minorHAnsi"/>
        </w:rPr>
        <w:t xml:space="preserve">álasztások formai előírásait a HVDSZ 2000 </w:t>
      </w:r>
      <w:r w:rsidRPr="00937CB4">
        <w:rPr>
          <w:rFonts w:asciiTheme="minorHAnsi" w:hAnsiTheme="minorHAnsi" w:cstheme="minorHAnsi"/>
        </w:rPr>
        <w:t>Alapszabály</w:t>
      </w:r>
      <w:r w:rsidR="00EE1831">
        <w:rPr>
          <w:rFonts w:asciiTheme="minorHAnsi" w:hAnsiTheme="minorHAnsi" w:cstheme="minorHAnsi"/>
        </w:rPr>
        <w:t>ának</w:t>
      </w:r>
      <w:r w:rsidRPr="00937CB4">
        <w:rPr>
          <w:rFonts w:asciiTheme="minorHAnsi" w:hAnsiTheme="minorHAnsi" w:cstheme="minorHAnsi"/>
        </w:rPr>
        <w:t xml:space="preserve"> 1.11 pontjában (A szakszervezet mu</w:t>
      </w:r>
      <w:r w:rsidRPr="00937CB4">
        <w:rPr>
          <w:rFonts w:asciiTheme="minorHAnsi" w:hAnsiTheme="minorHAnsi" w:cstheme="minorHAnsi"/>
        </w:rPr>
        <w:t>n</w:t>
      </w:r>
      <w:r w:rsidRPr="00937CB4">
        <w:rPr>
          <w:rFonts w:asciiTheme="minorHAnsi" w:hAnsiTheme="minorHAnsi" w:cstheme="minorHAnsi"/>
        </w:rPr>
        <w:t xml:space="preserve">kamódszere) foglaltak tartalmazzák. Ezek szerint:  </w:t>
      </w:r>
    </w:p>
    <w:p w:rsidR="008D0371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szakszervezeti tisztségviselők választása jelöléssel kezdődik</w:t>
      </w:r>
    </w:p>
    <w:p w:rsidR="00010E46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jelölés nyilvános</w:t>
      </w:r>
    </w:p>
    <w:p w:rsidR="00010E46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jelöltnek nyilatkoznia kell arról, hogy elfogadja−</w:t>
      </w:r>
      <w:proofErr w:type="gramStart"/>
      <w:r w:rsidRPr="00937CB4">
        <w:rPr>
          <w:rFonts w:asciiTheme="minorHAnsi" w:hAnsiTheme="minorHAnsi" w:cstheme="minorHAnsi"/>
        </w:rPr>
        <w:t>e</w:t>
      </w:r>
      <w:proofErr w:type="gramEnd"/>
      <w:r w:rsidRPr="00937CB4">
        <w:rPr>
          <w:rFonts w:asciiTheme="minorHAnsi" w:hAnsiTheme="minorHAnsi" w:cstheme="minorHAnsi"/>
        </w:rPr>
        <w:t xml:space="preserve"> a jelölést</w:t>
      </w:r>
    </w:p>
    <w:p w:rsidR="00010E46" w:rsidRPr="00937CB4" w:rsidRDefault="00010E46" w:rsidP="00554CAE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választás </w:t>
      </w:r>
      <w:r w:rsidR="00A95769" w:rsidRPr="00937CB4">
        <w:rPr>
          <w:rFonts w:asciiTheme="minorHAnsi" w:hAnsiTheme="minorHAnsi" w:cstheme="minorHAnsi"/>
        </w:rPr>
        <w:t xml:space="preserve">történhet nyílt és titkos szavazással is, erről </w:t>
      </w:r>
      <w:r w:rsidR="00EE1831">
        <w:rPr>
          <w:rFonts w:asciiTheme="minorHAnsi" w:hAnsiTheme="minorHAnsi" w:cstheme="minorHAnsi"/>
        </w:rPr>
        <w:t>az Alapszervezet</w:t>
      </w:r>
      <w:r w:rsidR="00554CAE">
        <w:rPr>
          <w:rFonts w:asciiTheme="minorHAnsi" w:hAnsiTheme="minorHAnsi" w:cstheme="minorHAnsi"/>
        </w:rPr>
        <w:t xml:space="preserve"> döntéshozó szerve</w:t>
      </w:r>
      <w:r w:rsidR="00554CAE" w:rsidRPr="0059078A">
        <w:rPr>
          <w:rFonts w:asciiTheme="minorHAnsi" w:hAnsiTheme="minorHAnsi" w:cstheme="minorHAnsi"/>
        </w:rPr>
        <w:t xml:space="preserve">, </w:t>
      </w:r>
      <w:r w:rsidR="00D7511F">
        <w:rPr>
          <w:rFonts w:asciiTheme="minorHAnsi" w:hAnsiTheme="minorHAnsi" w:cstheme="minorHAnsi"/>
          <w:color w:val="FF0000"/>
        </w:rPr>
        <w:t>ta</w:t>
      </w:r>
      <w:r w:rsidR="00D7511F">
        <w:rPr>
          <w:rFonts w:asciiTheme="minorHAnsi" w:hAnsiTheme="minorHAnsi" w:cstheme="minorHAnsi"/>
          <w:color w:val="FF0000"/>
        </w:rPr>
        <w:t>g</w:t>
      </w:r>
      <w:r w:rsidR="00D7511F">
        <w:rPr>
          <w:rFonts w:asciiTheme="minorHAnsi" w:hAnsiTheme="minorHAnsi" w:cstheme="minorHAnsi"/>
          <w:color w:val="FF0000"/>
        </w:rPr>
        <w:t xml:space="preserve">gyűlés vagy </w:t>
      </w:r>
      <w:r w:rsidR="0059078A" w:rsidRPr="0059078A">
        <w:rPr>
          <w:rFonts w:asciiTheme="minorHAnsi" w:hAnsiTheme="minorHAnsi" w:cstheme="minorHAnsi"/>
        </w:rPr>
        <w:t>a</w:t>
      </w:r>
      <w:r w:rsidR="00554CAE" w:rsidRPr="0059078A">
        <w:rPr>
          <w:rFonts w:asciiTheme="minorHAnsi" w:hAnsiTheme="minorHAnsi" w:cstheme="minorHAnsi"/>
        </w:rPr>
        <w:t xml:space="preserve"> Bizalmi Testület</w:t>
      </w:r>
      <w:r w:rsidR="00554CAE">
        <w:rPr>
          <w:rFonts w:asciiTheme="minorHAnsi" w:hAnsiTheme="minorHAnsi" w:cstheme="minorHAnsi"/>
        </w:rPr>
        <w:t xml:space="preserve"> </w:t>
      </w:r>
      <w:r w:rsidR="00BB5619">
        <w:rPr>
          <w:rFonts w:asciiTheme="minorHAnsi" w:hAnsiTheme="minorHAnsi" w:cstheme="minorHAnsi"/>
        </w:rPr>
        <w:t>dönt, melyet a</w:t>
      </w:r>
      <w:r w:rsidR="00EE1831">
        <w:rPr>
          <w:rFonts w:asciiTheme="minorHAnsi" w:hAnsiTheme="minorHAnsi" w:cstheme="minorHAnsi"/>
        </w:rPr>
        <w:t xml:space="preserve"> </w:t>
      </w:r>
      <w:r w:rsidR="00BB5619" w:rsidRPr="00937CB4">
        <w:rPr>
          <w:rFonts w:asciiTheme="minorHAnsi" w:hAnsiTheme="minorHAnsi" w:cstheme="minorHAnsi"/>
        </w:rPr>
        <w:t xml:space="preserve">Szervezeti és </w:t>
      </w:r>
      <w:r w:rsidR="00BB5619">
        <w:rPr>
          <w:rFonts w:asciiTheme="minorHAnsi" w:hAnsiTheme="minorHAnsi" w:cstheme="minorHAnsi"/>
        </w:rPr>
        <w:t>Működési Szabályzatban</w:t>
      </w:r>
      <w:r w:rsidR="00BB5619" w:rsidRPr="00937CB4">
        <w:rPr>
          <w:rFonts w:asciiTheme="minorHAnsi" w:hAnsiTheme="minorHAnsi" w:cstheme="minorHAnsi"/>
        </w:rPr>
        <w:t xml:space="preserve"> </w:t>
      </w:r>
      <w:r w:rsidR="00B718A8" w:rsidRPr="00937CB4">
        <w:rPr>
          <w:rFonts w:asciiTheme="minorHAnsi" w:hAnsiTheme="minorHAnsi" w:cstheme="minorHAnsi"/>
        </w:rPr>
        <w:t xml:space="preserve">(SZMSZ) </w:t>
      </w:r>
      <w:r w:rsidR="00BB5619">
        <w:rPr>
          <w:rFonts w:asciiTheme="minorHAnsi" w:hAnsiTheme="minorHAnsi" w:cstheme="minorHAnsi"/>
        </w:rPr>
        <w:t>rö</w:t>
      </w:r>
      <w:r w:rsidR="00BB5619">
        <w:rPr>
          <w:rFonts w:asciiTheme="minorHAnsi" w:hAnsiTheme="minorHAnsi" w:cstheme="minorHAnsi"/>
        </w:rPr>
        <w:t>g</w:t>
      </w:r>
      <w:r w:rsidR="00BB5619">
        <w:rPr>
          <w:rFonts w:asciiTheme="minorHAnsi" w:hAnsiTheme="minorHAnsi" w:cstheme="minorHAnsi"/>
        </w:rPr>
        <w:t>zítenek</w:t>
      </w:r>
    </w:p>
    <w:p w:rsidR="00010E46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választás akkor érvényes, ha a v</w:t>
      </w:r>
      <w:r w:rsidR="00B718A8" w:rsidRPr="00937CB4">
        <w:rPr>
          <w:rFonts w:asciiTheme="minorHAnsi" w:hAnsiTheme="minorHAnsi" w:cstheme="minorHAnsi"/>
        </w:rPr>
        <w:t xml:space="preserve">álasztó </w:t>
      </w:r>
      <w:r w:rsidR="0059078A" w:rsidRPr="0059078A">
        <w:rPr>
          <w:rFonts w:asciiTheme="minorHAnsi" w:hAnsiTheme="minorHAnsi" w:cstheme="minorHAnsi"/>
        </w:rPr>
        <w:t>a</w:t>
      </w:r>
      <w:r w:rsidR="00BB5619" w:rsidRPr="0059078A">
        <w:rPr>
          <w:rFonts w:asciiTheme="minorHAnsi" w:hAnsiTheme="minorHAnsi" w:cstheme="minorHAnsi"/>
        </w:rPr>
        <w:t xml:space="preserve"> Bizalmi Testület</w:t>
      </w:r>
      <w:r w:rsidR="00BB5619" w:rsidRPr="00BB5619">
        <w:rPr>
          <w:rFonts w:asciiTheme="minorHAnsi" w:hAnsiTheme="minorHAnsi" w:cstheme="minorHAnsi"/>
        </w:rPr>
        <w:t xml:space="preserve"> </w:t>
      </w:r>
      <w:r w:rsidR="00D7511F" w:rsidRPr="00D7511F">
        <w:rPr>
          <w:rFonts w:asciiTheme="minorHAnsi" w:hAnsiTheme="minorHAnsi" w:cstheme="minorHAnsi"/>
          <w:color w:val="FF0000"/>
        </w:rPr>
        <w:t>vagy</w:t>
      </w:r>
      <w:r w:rsidR="00D7511F">
        <w:rPr>
          <w:rFonts w:asciiTheme="minorHAnsi" w:hAnsiTheme="minorHAnsi" w:cstheme="minorHAnsi"/>
        </w:rPr>
        <w:t xml:space="preserve"> </w:t>
      </w:r>
      <w:r w:rsidR="00BB5619" w:rsidRPr="00D7511F">
        <w:rPr>
          <w:rFonts w:asciiTheme="minorHAnsi" w:hAnsiTheme="minorHAnsi" w:cstheme="minorHAnsi"/>
          <w:color w:val="FF0000"/>
        </w:rPr>
        <w:t>taggyűlés</w:t>
      </w:r>
      <w:r w:rsidR="00B718A8" w:rsidRPr="00937CB4">
        <w:rPr>
          <w:rFonts w:asciiTheme="minorHAnsi" w:hAnsiTheme="minorHAnsi" w:cstheme="minorHAnsi"/>
        </w:rPr>
        <w:t xml:space="preserve"> határozatképes, azaz azon a tagok 50 %-a plusz 1 fő jelen van</w:t>
      </w:r>
    </w:p>
    <w:p w:rsidR="003E2AF2" w:rsidRPr="0059078A" w:rsidRDefault="00010E46" w:rsidP="003E2AF2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59078A">
        <w:rPr>
          <w:rFonts w:asciiTheme="minorHAnsi" w:hAnsiTheme="minorHAnsi" w:cstheme="minorHAnsi"/>
        </w:rPr>
        <w:lastRenderedPageBreak/>
        <w:t>a tisztségviselő megválasztása az egyszerű szótöbbség szabályai szerint történik</w:t>
      </w:r>
      <w:r w:rsidR="00BB5619" w:rsidRPr="0059078A">
        <w:rPr>
          <w:rFonts w:asciiTheme="minorHAnsi" w:hAnsiTheme="minorHAnsi" w:cstheme="minorHAnsi"/>
        </w:rPr>
        <w:t>:</w:t>
      </w:r>
      <w:r w:rsidRPr="0059078A">
        <w:rPr>
          <w:rFonts w:asciiTheme="minorHAnsi" w:hAnsiTheme="minorHAnsi" w:cstheme="minorHAnsi"/>
        </w:rPr>
        <w:t xml:space="preserve"> az a tisztségvis</w:t>
      </w:r>
      <w:r w:rsidRPr="0059078A">
        <w:rPr>
          <w:rFonts w:asciiTheme="minorHAnsi" w:hAnsiTheme="minorHAnsi" w:cstheme="minorHAnsi"/>
        </w:rPr>
        <w:t>e</w:t>
      </w:r>
      <w:r w:rsidRPr="0059078A">
        <w:rPr>
          <w:rFonts w:asciiTheme="minorHAnsi" w:hAnsiTheme="minorHAnsi" w:cstheme="minorHAnsi"/>
        </w:rPr>
        <w:t>lő tekintető megválasztottnak, aki a szavazatok 50 %-át plusz egy szavazatot kapott</w:t>
      </w:r>
      <w:r w:rsidR="00C02A88" w:rsidRPr="0059078A">
        <w:rPr>
          <w:rFonts w:asciiTheme="minorHAnsi" w:hAnsiTheme="minorHAnsi" w:cstheme="minorHAnsi"/>
        </w:rPr>
        <w:t xml:space="preserve">, kivéve </w:t>
      </w:r>
      <w:r w:rsidR="003E2AF2" w:rsidRPr="0059078A">
        <w:rPr>
          <w:rFonts w:asciiTheme="minorHAnsi" w:hAnsiTheme="minorHAnsi" w:cstheme="minorHAnsi"/>
        </w:rPr>
        <w:t>az e</w:t>
      </w:r>
      <w:r w:rsidR="003E2AF2" w:rsidRPr="0059078A">
        <w:rPr>
          <w:rFonts w:asciiTheme="minorHAnsi" w:hAnsiTheme="minorHAnsi" w:cstheme="minorHAnsi"/>
        </w:rPr>
        <w:t>l</w:t>
      </w:r>
      <w:r w:rsidR="003E2AF2" w:rsidRPr="0059078A">
        <w:rPr>
          <w:rFonts w:asciiTheme="minorHAnsi" w:hAnsiTheme="minorHAnsi" w:cstheme="minorHAnsi"/>
        </w:rPr>
        <w:t>nök</w:t>
      </w:r>
      <w:r w:rsidR="00C02A88" w:rsidRPr="0059078A">
        <w:rPr>
          <w:rFonts w:asciiTheme="minorHAnsi" w:hAnsiTheme="minorHAnsi" w:cstheme="minorHAnsi"/>
        </w:rPr>
        <w:t xml:space="preserve"> </w:t>
      </w:r>
      <w:r w:rsidR="00BB5619" w:rsidRPr="0059078A">
        <w:rPr>
          <w:rFonts w:asciiTheme="minorHAnsi" w:hAnsiTheme="minorHAnsi" w:cstheme="minorHAnsi"/>
        </w:rPr>
        <w:t xml:space="preserve">és az alapszervezeti titkár </w:t>
      </w:r>
      <w:r w:rsidR="00C02A88" w:rsidRPr="0059078A">
        <w:rPr>
          <w:rFonts w:asciiTheme="minorHAnsi" w:hAnsiTheme="minorHAnsi" w:cstheme="minorHAnsi"/>
        </w:rPr>
        <w:t xml:space="preserve">választását, akiket </w:t>
      </w:r>
      <w:r w:rsidR="00BB5619" w:rsidRPr="00D7511F">
        <w:rPr>
          <w:rFonts w:asciiTheme="minorHAnsi" w:hAnsiTheme="minorHAnsi" w:cstheme="minorHAnsi"/>
        </w:rPr>
        <w:t>a Bizalmi Testület</w:t>
      </w:r>
      <w:r w:rsidR="00BB5619" w:rsidRPr="0059078A">
        <w:rPr>
          <w:rFonts w:asciiTheme="minorHAnsi" w:hAnsiTheme="minorHAnsi" w:cstheme="minorHAnsi"/>
        </w:rPr>
        <w:t xml:space="preserve"> </w:t>
      </w:r>
      <w:r w:rsidR="00D7511F">
        <w:rPr>
          <w:rFonts w:asciiTheme="minorHAnsi" w:hAnsiTheme="minorHAnsi" w:cstheme="minorHAnsi"/>
          <w:color w:val="FF0000"/>
        </w:rPr>
        <w:t xml:space="preserve">vagy taggyűlés </w:t>
      </w:r>
      <w:r w:rsidR="00C2535A" w:rsidRPr="00D7511F">
        <w:rPr>
          <w:rFonts w:asciiTheme="minorHAnsi" w:hAnsiTheme="minorHAnsi" w:cstheme="minorHAnsi"/>
          <w:u w:val="single"/>
        </w:rPr>
        <w:t>titkos</w:t>
      </w:r>
      <w:r w:rsidR="00D7511F" w:rsidRPr="00D7511F">
        <w:rPr>
          <w:rFonts w:asciiTheme="minorHAnsi" w:hAnsiTheme="minorHAnsi" w:cstheme="minorHAnsi"/>
          <w:u w:val="single"/>
        </w:rPr>
        <w:t>an</w:t>
      </w:r>
      <w:r w:rsidR="00C2535A" w:rsidRPr="0059078A">
        <w:rPr>
          <w:rFonts w:asciiTheme="minorHAnsi" w:hAnsiTheme="minorHAnsi" w:cstheme="minorHAnsi"/>
        </w:rPr>
        <w:t xml:space="preserve"> </w:t>
      </w:r>
      <w:r w:rsidR="00C2535A" w:rsidRPr="00D7511F">
        <w:rPr>
          <w:rFonts w:asciiTheme="minorHAnsi" w:hAnsiTheme="minorHAnsi" w:cstheme="minorHAnsi"/>
        </w:rPr>
        <w:t>és</w:t>
      </w:r>
      <w:r w:rsidR="00C2535A" w:rsidRPr="0059078A">
        <w:rPr>
          <w:rFonts w:asciiTheme="minorHAnsi" w:hAnsiTheme="minorHAnsi" w:cstheme="minorHAnsi"/>
        </w:rPr>
        <w:t xml:space="preserve"> a </w:t>
      </w:r>
      <w:r w:rsidR="00BB5619" w:rsidRPr="0059078A">
        <w:rPr>
          <w:rFonts w:asciiTheme="minorHAnsi" w:hAnsiTheme="minorHAnsi" w:cstheme="minorHAnsi"/>
        </w:rPr>
        <w:t xml:space="preserve">jelenlévők </w:t>
      </w:r>
      <w:r w:rsidR="00D7511F">
        <w:rPr>
          <w:rFonts w:asciiTheme="minorHAnsi" w:hAnsiTheme="minorHAnsi" w:cstheme="minorHAnsi"/>
          <w:color w:val="FF0000"/>
        </w:rPr>
        <w:t xml:space="preserve">egyszerű többségével, </w:t>
      </w:r>
      <w:proofErr w:type="gramStart"/>
      <w:r w:rsidR="00D7511F">
        <w:rPr>
          <w:rFonts w:asciiTheme="minorHAnsi" w:hAnsiTheme="minorHAnsi" w:cstheme="minorHAnsi"/>
          <w:color w:val="FF0000"/>
        </w:rPr>
        <w:t xml:space="preserve">vagy  </w:t>
      </w:r>
      <w:r w:rsidR="00BB5619" w:rsidRPr="0059078A">
        <w:rPr>
          <w:rFonts w:asciiTheme="minorHAnsi" w:hAnsiTheme="minorHAnsi" w:cstheme="minorHAnsi"/>
        </w:rPr>
        <w:t>2</w:t>
      </w:r>
      <w:proofErr w:type="gramEnd"/>
      <w:r w:rsidR="00BB5619" w:rsidRPr="0059078A">
        <w:rPr>
          <w:rFonts w:asciiTheme="minorHAnsi" w:hAnsiTheme="minorHAnsi" w:cstheme="minorHAnsi"/>
        </w:rPr>
        <w:t>/3−</w:t>
      </w:r>
      <w:proofErr w:type="spellStart"/>
      <w:r w:rsidR="00BB5619" w:rsidRPr="0059078A">
        <w:rPr>
          <w:rFonts w:asciiTheme="minorHAnsi" w:hAnsiTheme="minorHAnsi" w:cstheme="minorHAnsi"/>
        </w:rPr>
        <w:t>ának</w:t>
      </w:r>
      <w:proofErr w:type="spellEnd"/>
      <w:r w:rsidR="00BB5619" w:rsidRPr="0059078A">
        <w:rPr>
          <w:rFonts w:asciiTheme="minorHAnsi" w:hAnsiTheme="minorHAnsi" w:cstheme="minorHAnsi"/>
        </w:rPr>
        <w:t xml:space="preserve"> szavazatával választanak meg</w:t>
      </w:r>
    </w:p>
    <w:p w:rsidR="00010E46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ha többes jelölés esetén egyik jelölt sem kapta meg a megválasztásához szükséges szavazatot, úgy </w:t>
      </w:r>
      <w:r w:rsidR="00B718A8" w:rsidRPr="00937CB4">
        <w:rPr>
          <w:rFonts w:asciiTheme="minorHAnsi" w:hAnsiTheme="minorHAnsi" w:cstheme="minorHAnsi"/>
        </w:rPr>
        <w:t xml:space="preserve">a </w:t>
      </w:r>
      <w:r w:rsidRPr="00937CB4">
        <w:rPr>
          <w:rFonts w:asciiTheme="minorHAnsi" w:hAnsiTheme="minorHAnsi" w:cstheme="minorHAnsi"/>
        </w:rPr>
        <w:t>második fordulóban az a két jelölt vehet részt, aki az első fordulóban a legtöbb szavazatot kapta</w:t>
      </w:r>
      <w:r w:rsidR="001D56CF" w:rsidRPr="00937CB4">
        <w:rPr>
          <w:rFonts w:asciiTheme="minorHAnsi" w:hAnsiTheme="minorHAnsi" w:cstheme="minorHAnsi"/>
        </w:rPr>
        <w:t>, közülük az tekinthető megválasztottnak, aki több szavazatot kap.</w:t>
      </w:r>
    </w:p>
    <w:p w:rsidR="00010E46" w:rsidRPr="00937CB4" w:rsidRDefault="00BB5619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HVDSZ 2000 </w:t>
      </w:r>
      <w:r w:rsidR="00010E46" w:rsidRPr="00937CB4">
        <w:rPr>
          <w:rFonts w:asciiTheme="minorHAnsi" w:hAnsiTheme="minorHAnsi" w:cstheme="minorHAnsi"/>
        </w:rPr>
        <w:t xml:space="preserve">Országos Értekezlet </w:t>
      </w:r>
      <w:r w:rsidR="00010E46" w:rsidRPr="0059078A">
        <w:rPr>
          <w:rFonts w:asciiTheme="minorHAnsi" w:hAnsiTheme="minorHAnsi" w:cstheme="minorHAnsi"/>
          <w:u w:val="single"/>
        </w:rPr>
        <w:t>küldötteinek</w:t>
      </w:r>
      <w:r w:rsidR="00010E46" w:rsidRPr="00937CB4">
        <w:rPr>
          <w:rFonts w:asciiTheme="minorHAnsi" w:hAnsiTheme="minorHAnsi" w:cstheme="minorHAnsi"/>
        </w:rPr>
        <w:t xml:space="preserve"> mandátuma </w:t>
      </w:r>
      <w:r w:rsidR="00E43674" w:rsidRPr="00937CB4">
        <w:rPr>
          <w:rFonts w:asciiTheme="minorHAnsi" w:hAnsiTheme="minorHAnsi" w:cstheme="minorHAnsi"/>
        </w:rPr>
        <w:t>egy évre (Országos Értekezlettől O</w:t>
      </w:r>
      <w:r w:rsidR="00E43674" w:rsidRPr="00937CB4">
        <w:rPr>
          <w:rFonts w:asciiTheme="minorHAnsi" w:hAnsiTheme="minorHAnsi" w:cstheme="minorHAnsi"/>
        </w:rPr>
        <w:t>r</w:t>
      </w:r>
      <w:r w:rsidR="00E43674" w:rsidRPr="00937CB4">
        <w:rPr>
          <w:rFonts w:asciiTheme="minorHAnsi" w:hAnsiTheme="minorHAnsi" w:cstheme="minorHAnsi"/>
        </w:rPr>
        <w:t>szágos Értekezletig)</w:t>
      </w:r>
      <w:r w:rsidR="00B718A8" w:rsidRPr="00937CB4">
        <w:rPr>
          <w:rFonts w:asciiTheme="minorHAnsi" w:hAnsiTheme="minorHAnsi" w:cstheme="minorHAnsi"/>
        </w:rPr>
        <w:t xml:space="preserve">, </w:t>
      </w:r>
      <w:r w:rsidR="00010E46" w:rsidRPr="00937CB4">
        <w:rPr>
          <w:rFonts w:asciiTheme="minorHAnsi" w:hAnsiTheme="minorHAnsi" w:cstheme="minorHAnsi"/>
        </w:rPr>
        <w:t xml:space="preserve">a tisztségviselők megbízatása 5 évre szól </w:t>
      </w:r>
    </w:p>
    <w:p w:rsidR="004609F2" w:rsidRPr="00937CB4" w:rsidRDefault="00010E46" w:rsidP="00B2772B">
      <w:pPr>
        <w:pStyle w:val="Listaszerbekezds"/>
        <w:numPr>
          <w:ilvl w:val="0"/>
          <w:numId w:val="3"/>
        </w:numPr>
        <w:spacing w:before="120"/>
        <w:ind w:left="360"/>
        <w:contextualSpacing w:val="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ha az illetékes testület ettől eltérő időtartamban határozza meg a mandátum hosszát, erről még a választás előtt kell dönteni és a döntést</w:t>
      </w:r>
      <w:r w:rsidR="00EB504D">
        <w:rPr>
          <w:rFonts w:asciiTheme="minorHAnsi" w:hAnsiTheme="minorHAnsi" w:cstheme="minorHAnsi"/>
        </w:rPr>
        <w:t xml:space="preserve"> jegyzőkönyvben kell rögzíteni, de 5 évnél hosszabb id</w:t>
      </w:r>
      <w:r w:rsidR="00EB504D">
        <w:rPr>
          <w:rFonts w:asciiTheme="minorHAnsi" w:hAnsiTheme="minorHAnsi" w:cstheme="minorHAnsi"/>
        </w:rPr>
        <w:t>ő</w:t>
      </w:r>
      <w:r w:rsidR="00EB504D">
        <w:rPr>
          <w:rFonts w:asciiTheme="minorHAnsi" w:hAnsiTheme="minorHAnsi" w:cstheme="minorHAnsi"/>
        </w:rPr>
        <w:t xml:space="preserve">re az Alapszervezet tisztségviselőit megválasztani nem lehet. </w:t>
      </w:r>
    </w:p>
    <w:p w:rsidR="00EB504D" w:rsidRDefault="00110B9C" w:rsidP="00110B9C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jelölés formájáról az a testület dönt, ahol a szakszervezeti tisztségviselőt megválasztják. </w:t>
      </w:r>
    </w:p>
    <w:p w:rsidR="00EB504D" w:rsidRDefault="00EB504D" w:rsidP="00110B9C">
      <w:pPr>
        <w:spacing w:before="120"/>
        <w:rPr>
          <w:rFonts w:asciiTheme="minorHAnsi" w:hAnsiTheme="minorHAnsi" w:cstheme="minorHAnsi"/>
          <w:color w:val="FF0000"/>
          <w:u w:val="dotDash"/>
        </w:rPr>
      </w:pPr>
      <w:r>
        <w:rPr>
          <w:rFonts w:asciiTheme="minorHAnsi" w:hAnsiTheme="minorHAnsi" w:cstheme="minorHAnsi"/>
        </w:rPr>
        <w:t xml:space="preserve">A választás előkészítését a 3 tagú </w:t>
      </w:r>
      <w:r w:rsidR="0059078A">
        <w:rPr>
          <w:rFonts w:asciiTheme="minorHAnsi" w:hAnsiTheme="minorHAnsi" w:cstheme="minorHAnsi"/>
        </w:rPr>
        <w:t xml:space="preserve">Jelölő </w:t>
      </w:r>
      <w:r>
        <w:rPr>
          <w:rFonts w:asciiTheme="minorHAnsi" w:hAnsiTheme="minorHAnsi" w:cstheme="minorHAnsi"/>
        </w:rPr>
        <w:t xml:space="preserve">Bizottság végzi el, melynek tagjairól </w:t>
      </w:r>
      <w:r w:rsidRPr="0059078A">
        <w:rPr>
          <w:rFonts w:asciiTheme="minorHAnsi" w:hAnsiTheme="minorHAnsi" w:cstheme="minorHAnsi"/>
        </w:rPr>
        <w:t xml:space="preserve">a Bizalmi Testület </w:t>
      </w:r>
      <w:r w:rsidRPr="00EB504D">
        <w:rPr>
          <w:rFonts w:asciiTheme="minorHAnsi" w:hAnsiTheme="minorHAnsi" w:cstheme="minorHAnsi"/>
        </w:rPr>
        <w:t>dönt</w:t>
      </w:r>
      <w:r w:rsidR="002551A6">
        <w:rPr>
          <w:rFonts w:asciiTheme="minorHAnsi" w:hAnsiTheme="minorHAnsi" w:cstheme="minorHAnsi"/>
        </w:rPr>
        <w:t xml:space="preserve">, mandátumuk a </w:t>
      </w:r>
      <w:r w:rsidR="00B33579" w:rsidRPr="002551A6">
        <w:rPr>
          <w:rFonts w:asciiTheme="minorHAnsi" w:hAnsiTheme="minorHAnsi" w:cstheme="minorHAnsi"/>
        </w:rPr>
        <w:t>választás idejére szól.</w:t>
      </w:r>
      <w:r w:rsidR="002551A6">
        <w:rPr>
          <w:rFonts w:asciiTheme="minorHAnsi" w:hAnsiTheme="minorHAnsi" w:cstheme="minorHAnsi"/>
        </w:rPr>
        <w:t xml:space="preserve"> A Jelölő Bizottság végzi a mandátumok vizsgálatát, és a szav</w:t>
      </w:r>
      <w:r w:rsidR="002551A6">
        <w:rPr>
          <w:rFonts w:asciiTheme="minorHAnsi" w:hAnsiTheme="minorHAnsi" w:cstheme="minorHAnsi"/>
        </w:rPr>
        <w:t>a</w:t>
      </w:r>
      <w:r w:rsidR="002551A6">
        <w:rPr>
          <w:rFonts w:asciiTheme="minorHAnsi" w:hAnsiTheme="minorHAnsi" w:cstheme="minorHAnsi"/>
        </w:rPr>
        <w:t xml:space="preserve">zatok összeszámolását is. </w:t>
      </w:r>
    </w:p>
    <w:p w:rsidR="00487A08" w:rsidRPr="008107E5" w:rsidRDefault="00487A08" w:rsidP="00110B9C">
      <w:pPr>
        <w:spacing w:before="120"/>
        <w:rPr>
          <w:rFonts w:asciiTheme="minorHAnsi" w:hAnsiTheme="minorHAnsi" w:cstheme="minorHAnsi"/>
        </w:rPr>
      </w:pPr>
    </w:p>
    <w:p w:rsidR="009E319F" w:rsidRPr="00937CB4" w:rsidRDefault="00815433" w:rsidP="00291D36">
      <w:pPr>
        <w:pStyle w:val="Cmsor1"/>
      </w:pPr>
      <w:r w:rsidRPr="00937CB4">
        <w:t>A választások lebonyolításának szabályai</w:t>
      </w:r>
    </w:p>
    <w:p w:rsidR="00857CDB" w:rsidRPr="00937CB4" w:rsidRDefault="00AB0E25" w:rsidP="00AB0E25">
      <w:pPr>
        <w:pStyle w:val="Cmsor2"/>
        <w:numPr>
          <w:ilvl w:val="0"/>
          <w:numId w:val="0"/>
        </w:num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2.1  </w:t>
      </w:r>
      <w:r w:rsidR="009E319F" w:rsidRPr="00937CB4">
        <w:rPr>
          <w:rFonts w:asciiTheme="minorHAnsi" w:hAnsiTheme="minorHAnsi" w:cstheme="minorHAnsi"/>
        </w:rPr>
        <w:t>Az alapszervezeti választások</w:t>
      </w:r>
    </w:p>
    <w:p w:rsidR="00857CDB" w:rsidRPr="00937CB4" w:rsidRDefault="009E319F" w:rsidP="00110B9C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Alapszervezeti választásokat kell tartani: </w:t>
      </w:r>
    </w:p>
    <w:p w:rsidR="009E319F" w:rsidRPr="00937CB4" w:rsidRDefault="00487A08" w:rsidP="00B216C6">
      <w:pPr>
        <w:pStyle w:val="Listaszerbekezds"/>
        <w:numPr>
          <w:ilvl w:val="0"/>
          <w:numId w:val="7"/>
        </w:numP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bizalmi </w:t>
      </w:r>
      <w:r w:rsidR="009E319F" w:rsidRPr="00937CB4">
        <w:rPr>
          <w:rFonts w:asciiTheme="minorHAnsi" w:hAnsiTheme="minorHAnsi" w:cstheme="minorHAnsi"/>
        </w:rPr>
        <w:t>csoportokban</w:t>
      </w:r>
    </w:p>
    <w:p w:rsidR="009E319F" w:rsidRPr="002551A6" w:rsidRDefault="002E73FD" w:rsidP="00B216C6">
      <w:pPr>
        <w:pStyle w:val="Listaszerbekezds"/>
        <w:numPr>
          <w:ilvl w:val="0"/>
          <w:numId w:val="7"/>
        </w:numPr>
        <w:spacing w:before="120"/>
        <w:ind w:left="720"/>
        <w:rPr>
          <w:rFonts w:asciiTheme="minorHAnsi" w:hAnsiTheme="minorHAnsi" w:cstheme="minorHAnsi"/>
        </w:rPr>
      </w:pPr>
      <w:r w:rsidRPr="002551A6">
        <w:rPr>
          <w:rFonts w:cstheme="minorHAnsi"/>
        </w:rPr>
        <w:t xml:space="preserve">a </w:t>
      </w:r>
      <w:r w:rsidR="002551A6" w:rsidRPr="002551A6">
        <w:rPr>
          <w:rFonts w:cstheme="minorHAnsi"/>
        </w:rPr>
        <w:t xml:space="preserve">Bizalmi Testület </w:t>
      </w:r>
      <w:r w:rsidRPr="002551A6">
        <w:rPr>
          <w:rFonts w:cstheme="minorHAnsi"/>
        </w:rPr>
        <w:t xml:space="preserve">ülésén </w:t>
      </w:r>
    </w:p>
    <w:p w:rsidR="009E319F" w:rsidRPr="00937CB4" w:rsidRDefault="009E319F" w:rsidP="009E319F">
      <w:pPr>
        <w:rPr>
          <w:rFonts w:asciiTheme="minorHAnsi" w:hAnsiTheme="minorHAnsi" w:cstheme="minorHAnsi"/>
        </w:rPr>
      </w:pPr>
    </w:p>
    <w:p w:rsidR="009E319F" w:rsidRDefault="00B216C6" w:rsidP="009E319F">
      <w:pPr>
        <w:rPr>
          <w:rFonts w:asciiTheme="minorHAnsi" w:hAnsiTheme="minorHAnsi" w:cstheme="minorHAnsi"/>
        </w:rPr>
      </w:pPr>
      <w:proofErr w:type="gramStart"/>
      <w:r w:rsidRPr="00937CB4">
        <w:rPr>
          <w:rFonts w:asciiTheme="minorHAnsi" w:hAnsiTheme="minorHAnsi" w:cstheme="minorHAnsi"/>
        </w:rPr>
        <w:t>a</w:t>
      </w:r>
      <w:proofErr w:type="gramEnd"/>
      <w:r w:rsidRPr="00937CB4">
        <w:rPr>
          <w:rFonts w:asciiTheme="minorHAnsi" w:hAnsiTheme="minorHAnsi" w:cstheme="minorHAnsi"/>
        </w:rPr>
        <w:t xml:space="preserve">)    </w:t>
      </w:r>
      <w:r w:rsidR="00487A08">
        <w:rPr>
          <w:rFonts w:asciiTheme="minorHAnsi" w:hAnsiTheme="minorHAnsi" w:cstheme="minorHAnsi"/>
          <w:u w:val="single"/>
        </w:rPr>
        <w:t>Bizalmi</w:t>
      </w:r>
      <w:r w:rsidR="009E319F" w:rsidRPr="00937CB4">
        <w:rPr>
          <w:rFonts w:asciiTheme="minorHAnsi" w:hAnsiTheme="minorHAnsi" w:cstheme="minorHAnsi"/>
          <w:u w:val="single"/>
        </w:rPr>
        <w:t xml:space="preserve"> csoportot</w:t>
      </w:r>
      <w:r w:rsidR="009E319F" w:rsidRPr="00937CB4">
        <w:rPr>
          <w:rFonts w:asciiTheme="minorHAnsi" w:hAnsiTheme="minorHAnsi" w:cstheme="minorHAnsi"/>
        </w:rPr>
        <w:t xml:space="preserve"> ott célszerű alakítani, ahol legalább </w:t>
      </w:r>
      <w:r w:rsidR="002551A6">
        <w:rPr>
          <w:rFonts w:asciiTheme="minorHAnsi" w:hAnsiTheme="minorHAnsi" w:cstheme="minorHAnsi"/>
        </w:rPr>
        <w:t>3</w:t>
      </w:r>
      <w:r w:rsidR="009E319F" w:rsidRPr="00937CB4">
        <w:rPr>
          <w:rFonts w:asciiTheme="minorHAnsi" w:hAnsiTheme="minorHAnsi" w:cstheme="minorHAnsi"/>
        </w:rPr>
        <w:t xml:space="preserve"> szakszervezeti tag (</w:t>
      </w:r>
      <w:r w:rsidR="00B33579">
        <w:rPr>
          <w:rFonts w:asciiTheme="minorHAnsi" w:hAnsiTheme="minorHAnsi" w:cstheme="minorHAnsi"/>
        </w:rPr>
        <w:t xml:space="preserve">akik a </w:t>
      </w:r>
      <w:r w:rsidR="009E319F" w:rsidRPr="00937CB4">
        <w:rPr>
          <w:rFonts w:asciiTheme="minorHAnsi" w:hAnsiTheme="minorHAnsi" w:cstheme="minorHAnsi"/>
        </w:rPr>
        <w:t xml:space="preserve">HVDSZ 2000 tagjai) végez azonos, vagy hasonló munkatevékenységet. </w:t>
      </w:r>
      <w:r w:rsidR="00487A08">
        <w:rPr>
          <w:rFonts w:asciiTheme="minorHAnsi" w:hAnsiTheme="minorHAnsi" w:cstheme="minorHAnsi"/>
        </w:rPr>
        <w:t xml:space="preserve">Bizalmi </w:t>
      </w:r>
      <w:r w:rsidR="009E319F" w:rsidRPr="00937CB4">
        <w:rPr>
          <w:rFonts w:asciiTheme="minorHAnsi" w:hAnsiTheme="minorHAnsi" w:cstheme="minorHAnsi"/>
        </w:rPr>
        <w:t xml:space="preserve">csoporttaggyűlésen </w:t>
      </w:r>
      <w:r w:rsidRPr="00937CB4">
        <w:rPr>
          <w:rFonts w:asciiTheme="minorHAnsi" w:hAnsiTheme="minorHAnsi" w:cstheme="minorHAnsi"/>
        </w:rPr>
        <w:t>kell meg</w:t>
      </w:r>
      <w:r w:rsidR="009E319F" w:rsidRPr="00937CB4">
        <w:rPr>
          <w:rFonts w:asciiTheme="minorHAnsi" w:hAnsiTheme="minorHAnsi" w:cstheme="minorHAnsi"/>
        </w:rPr>
        <w:t>válas</w:t>
      </w:r>
      <w:r w:rsidR="009E319F" w:rsidRPr="00937CB4">
        <w:rPr>
          <w:rFonts w:asciiTheme="minorHAnsi" w:hAnsiTheme="minorHAnsi" w:cstheme="minorHAnsi"/>
        </w:rPr>
        <w:t>z</w:t>
      </w:r>
      <w:r w:rsidR="009E319F" w:rsidRPr="00937CB4">
        <w:rPr>
          <w:rFonts w:asciiTheme="minorHAnsi" w:hAnsiTheme="minorHAnsi" w:cstheme="minorHAnsi"/>
        </w:rPr>
        <w:t xml:space="preserve">tani a </w:t>
      </w:r>
      <w:r w:rsidR="00487A08">
        <w:rPr>
          <w:rFonts w:asciiTheme="minorHAnsi" w:hAnsiTheme="minorHAnsi" w:cstheme="minorHAnsi"/>
        </w:rPr>
        <w:t xml:space="preserve">bizalmi </w:t>
      </w:r>
      <w:r w:rsidR="009E319F" w:rsidRPr="00937CB4">
        <w:rPr>
          <w:rFonts w:asciiTheme="minorHAnsi" w:hAnsiTheme="minorHAnsi" w:cstheme="minorHAnsi"/>
        </w:rPr>
        <w:t>csoport vezetőjét</w:t>
      </w:r>
      <w:r w:rsidR="00487A08">
        <w:rPr>
          <w:rFonts w:asciiTheme="minorHAnsi" w:hAnsiTheme="minorHAnsi" w:cstheme="minorHAnsi"/>
        </w:rPr>
        <w:t xml:space="preserve">: a szakszervezeti bizalmit és helyettesét. </w:t>
      </w:r>
      <w:r w:rsidR="009E319F" w:rsidRPr="00937CB4">
        <w:rPr>
          <w:rFonts w:asciiTheme="minorHAnsi" w:hAnsiTheme="minorHAnsi" w:cstheme="minorHAnsi"/>
        </w:rPr>
        <w:t>10 fő szakszervezeti tag es</w:t>
      </w:r>
      <w:r w:rsidR="009E319F" w:rsidRPr="00937CB4">
        <w:rPr>
          <w:rFonts w:asciiTheme="minorHAnsi" w:hAnsiTheme="minorHAnsi" w:cstheme="minorHAnsi"/>
        </w:rPr>
        <w:t>e</w:t>
      </w:r>
      <w:r w:rsidR="009E319F" w:rsidRPr="00937CB4">
        <w:rPr>
          <w:rFonts w:asciiTheme="minorHAnsi" w:hAnsiTheme="minorHAnsi" w:cstheme="minorHAnsi"/>
        </w:rPr>
        <w:t xml:space="preserve">tén ajánlott szakszervezeti bizalmi helyettest is választani. </w:t>
      </w:r>
    </w:p>
    <w:p w:rsidR="00D7511F" w:rsidRDefault="00D7511F" w:rsidP="009E319F">
      <w:pPr>
        <w:rPr>
          <w:rFonts w:asciiTheme="minorHAnsi" w:hAnsiTheme="minorHAnsi" w:cstheme="minorHAnsi"/>
        </w:rPr>
      </w:pPr>
    </w:p>
    <w:p w:rsidR="00D73794" w:rsidRPr="00937CB4" w:rsidRDefault="00D73794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szakszervezeti bizalmi megbízatása általában 5 évre szól, de az alapszervezet SZMSZ−e rendelke</w:t>
      </w:r>
      <w:r w:rsidRPr="00937CB4">
        <w:rPr>
          <w:rFonts w:asciiTheme="minorHAnsi" w:hAnsiTheme="minorHAnsi" w:cstheme="minorHAnsi"/>
        </w:rPr>
        <w:t>z</w:t>
      </w:r>
      <w:r w:rsidR="00B33579">
        <w:rPr>
          <w:rFonts w:asciiTheme="minorHAnsi" w:hAnsiTheme="minorHAnsi" w:cstheme="minorHAnsi"/>
        </w:rPr>
        <w:t xml:space="preserve">het ettől eltérő időtartamról, ami azonban 5 évnél hosszabb nem lehet. </w:t>
      </w:r>
    </w:p>
    <w:p w:rsidR="00552C00" w:rsidRPr="00937CB4" w:rsidRDefault="00552C00" w:rsidP="009E319F">
      <w:pPr>
        <w:rPr>
          <w:rFonts w:asciiTheme="minorHAnsi" w:hAnsiTheme="minorHAnsi" w:cstheme="minorHAnsi"/>
        </w:rPr>
      </w:pPr>
    </w:p>
    <w:p w:rsidR="00CF3F00" w:rsidRDefault="00CF3F00" w:rsidP="009E31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bizalmi csoportgyűlésen levelezető elnököt és egy választásban közreműködő szakszervezeti tagot kell választani, akinek feladata a szavazatok (akár nyílt, akár titkos a szavazás) összeszámlálása. A l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vezető elnök a felelős a csoportgyűlés jegyzőkönyvének elkészítéséért. </w:t>
      </w:r>
    </w:p>
    <w:p w:rsidR="00CF3F00" w:rsidRDefault="00CF3F00" w:rsidP="009E319F">
      <w:pPr>
        <w:rPr>
          <w:rFonts w:asciiTheme="minorHAnsi" w:hAnsiTheme="minorHAnsi" w:cstheme="minorHAnsi"/>
        </w:rPr>
      </w:pPr>
    </w:p>
    <w:p w:rsidR="00552C00" w:rsidRPr="00937CB4" w:rsidRDefault="002551A6" w:rsidP="009E31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5279F" w:rsidRPr="00937CB4">
        <w:rPr>
          <w:rFonts w:asciiTheme="minorHAnsi" w:hAnsiTheme="minorHAnsi" w:cstheme="minorHAnsi"/>
        </w:rPr>
        <w:t xml:space="preserve"> </w:t>
      </w:r>
      <w:r w:rsidR="00487A08">
        <w:rPr>
          <w:rFonts w:asciiTheme="minorHAnsi" w:hAnsiTheme="minorHAnsi" w:cstheme="minorHAnsi"/>
        </w:rPr>
        <w:t xml:space="preserve">bizalmi </w:t>
      </w:r>
      <w:r w:rsidR="00F5279F" w:rsidRPr="00937CB4">
        <w:rPr>
          <w:rFonts w:asciiTheme="minorHAnsi" w:hAnsiTheme="minorHAnsi" w:cstheme="minorHAnsi"/>
        </w:rPr>
        <w:t>csoportban az lesz a jelölt,</w:t>
      </w:r>
      <w:r>
        <w:rPr>
          <w:rFonts w:asciiTheme="minorHAnsi" w:hAnsiTheme="minorHAnsi" w:cstheme="minorHAnsi"/>
        </w:rPr>
        <w:t xml:space="preserve"> illetve azok lesznek jelöltek, akit</w:t>
      </w:r>
      <w:r w:rsidR="00D751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illetve </w:t>
      </w:r>
      <w:proofErr w:type="gramStart"/>
      <w:r>
        <w:rPr>
          <w:rFonts w:asciiTheme="minorHAnsi" w:hAnsiTheme="minorHAnsi" w:cstheme="minorHAnsi"/>
        </w:rPr>
        <w:t xml:space="preserve">akiket </w:t>
      </w:r>
      <w:r w:rsidR="00F5279F" w:rsidRPr="00937CB4">
        <w:rPr>
          <w:rFonts w:asciiTheme="minorHAnsi" w:hAnsiTheme="minorHAnsi" w:cstheme="minorHAnsi"/>
        </w:rPr>
        <w:t xml:space="preserve"> a</w:t>
      </w:r>
      <w:proofErr w:type="gramEnd"/>
      <w:r w:rsidR="00F5279F" w:rsidRPr="00937CB4">
        <w:rPr>
          <w:rFonts w:asciiTheme="minorHAnsi" w:hAnsiTheme="minorHAnsi" w:cstheme="minorHAnsi"/>
        </w:rPr>
        <w:t xml:space="preserve"> csoportból jövő </w:t>
      </w:r>
      <w:r w:rsidR="00B216C6" w:rsidRPr="00937CB4">
        <w:rPr>
          <w:rFonts w:asciiTheme="minorHAnsi" w:hAnsiTheme="minorHAnsi" w:cstheme="minorHAnsi"/>
        </w:rPr>
        <w:t>kezdeményezés</w:t>
      </w:r>
      <w:r w:rsidR="00F5279F" w:rsidRPr="00937CB4">
        <w:rPr>
          <w:rFonts w:asciiTheme="minorHAnsi" w:hAnsiTheme="minorHAnsi" w:cstheme="minorHAnsi"/>
        </w:rPr>
        <w:t xml:space="preserve"> alapján megszavaznak (egyszerű szótöbbséggel). A jelöltek nyilatkoznak a jelölés e</w:t>
      </w:r>
      <w:r w:rsidR="00F5279F" w:rsidRPr="00937CB4">
        <w:rPr>
          <w:rFonts w:asciiTheme="minorHAnsi" w:hAnsiTheme="minorHAnsi" w:cstheme="minorHAnsi"/>
        </w:rPr>
        <w:t>l</w:t>
      </w:r>
      <w:r w:rsidR="00F5279F" w:rsidRPr="00937CB4">
        <w:rPr>
          <w:rFonts w:asciiTheme="minorHAnsi" w:hAnsiTheme="minorHAnsi" w:cstheme="minorHAnsi"/>
        </w:rPr>
        <w:t>fogadásá</w:t>
      </w:r>
      <w:r w:rsidR="00B216C6" w:rsidRPr="00937CB4">
        <w:rPr>
          <w:rFonts w:asciiTheme="minorHAnsi" w:hAnsiTheme="minorHAnsi" w:cstheme="minorHAnsi"/>
        </w:rPr>
        <w:t>ról, majd a jelenlévők döntenek arról, hogy elfogadják−</w:t>
      </w:r>
      <w:proofErr w:type="gramStart"/>
      <w:r w:rsidR="00B216C6" w:rsidRPr="00937CB4">
        <w:rPr>
          <w:rFonts w:asciiTheme="minorHAnsi" w:hAnsiTheme="minorHAnsi" w:cstheme="minorHAnsi"/>
        </w:rPr>
        <w:t>e</w:t>
      </w:r>
      <w:proofErr w:type="gramEnd"/>
      <w:r w:rsidR="00B216C6" w:rsidRPr="00937CB4">
        <w:rPr>
          <w:rFonts w:asciiTheme="minorHAnsi" w:hAnsiTheme="minorHAnsi" w:cstheme="minorHAnsi"/>
        </w:rPr>
        <w:t xml:space="preserve"> a jelölt személyét. Több </w:t>
      </w:r>
      <w:r w:rsidR="00F5279F" w:rsidRPr="00937CB4">
        <w:rPr>
          <w:rFonts w:asciiTheme="minorHAnsi" w:hAnsiTheme="minorHAnsi" w:cstheme="minorHAnsi"/>
        </w:rPr>
        <w:t>jelölt es</w:t>
      </w:r>
      <w:r w:rsidR="00F5279F" w:rsidRPr="00937CB4">
        <w:rPr>
          <w:rFonts w:asciiTheme="minorHAnsi" w:hAnsiTheme="minorHAnsi" w:cstheme="minorHAnsi"/>
        </w:rPr>
        <w:t>e</w:t>
      </w:r>
      <w:r w:rsidR="00F5279F" w:rsidRPr="00937CB4">
        <w:rPr>
          <w:rFonts w:asciiTheme="minorHAnsi" w:hAnsiTheme="minorHAnsi" w:cstheme="minorHAnsi"/>
        </w:rPr>
        <w:t xml:space="preserve">tén mindenki, aki megkapta a jelenlévők 50 %+1 szavazatát, felkerül a jelöltlistára. </w:t>
      </w:r>
    </w:p>
    <w:p w:rsidR="00F5279F" w:rsidRPr="00937CB4" w:rsidRDefault="00F5279F" w:rsidP="009E319F">
      <w:pPr>
        <w:rPr>
          <w:rFonts w:asciiTheme="minorHAnsi" w:hAnsiTheme="minorHAnsi" w:cstheme="minorHAnsi"/>
        </w:rPr>
      </w:pPr>
    </w:p>
    <w:p w:rsidR="00F5279F" w:rsidRDefault="004C060F" w:rsidP="005C6C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086C1B">
        <w:rPr>
          <w:rFonts w:asciiTheme="minorHAnsi" w:hAnsiTheme="minorHAnsi" w:cstheme="minorHAnsi"/>
        </w:rPr>
        <w:t>bizalmi</w:t>
      </w:r>
      <w:r>
        <w:rPr>
          <w:rFonts w:asciiTheme="minorHAnsi" w:hAnsiTheme="minorHAnsi" w:cstheme="minorHAnsi"/>
        </w:rPr>
        <w:t xml:space="preserve"> csoport bizalmiját </w:t>
      </w:r>
      <w:r w:rsidR="00086C1B">
        <w:rPr>
          <w:rFonts w:asciiTheme="minorHAnsi" w:hAnsiTheme="minorHAnsi" w:cstheme="minorHAnsi"/>
        </w:rPr>
        <w:t>és helyettesét</w:t>
      </w:r>
      <w:proofErr w:type="gramStart"/>
      <w:r w:rsidR="00D7511F">
        <w:rPr>
          <w:rFonts w:asciiTheme="minorHAnsi" w:hAnsiTheme="minorHAnsi" w:cstheme="minorHAnsi"/>
        </w:rPr>
        <w:t xml:space="preserve">, </w:t>
      </w:r>
      <w:r w:rsidR="00086C1B">
        <w:rPr>
          <w:rFonts w:asciiTheme="minorHAnsi" w:hAnsiTheme="minorHAnsi" w:cstheme="minorHAnsi"/>
        </w:rPr>
        <w:t xml:space="preserve"> egyszerű</w:t>
      </w:r>
      <w:proofErr w:type="gramEnd"/>
      <w:r w:rsidR="00086C1B">
        <w:rPr>
          <w:rFonts w:asciiTheme="minorHAnsi" w:hAnsiTheme="minorHAnsi" w:cstheme="minorHAnsi"/>
        </w:rPr>
        <w:t xml:space="preserve"> szótöbbséggel (50 % + 1 szavazat) választják meg, de a bizalmi csoport tagjai a választó ülésen dönthetnek titkos szavazásról is. Ha titkos szavazá</w:t>
      </w:r>
      <w:r w:rsidR="00086C1B">
        <w:rPr>
          <w:rFonts w:asciiTheme="minorHAnsi" w:hAnsiTheme="minorHAnsi" w:cstheme="minorHAnsi"/>
        </w:rPr>
        <w:t>s</w:t>
      </w:r>
      <w:r w:rsidR="00086C1B">
        <w:rPr>
          <w:rFonts w:asciiTheme="minorHAnsi" w:hAnsiTheme="minorHAnsi" w:cstheme="minorHAnsi"/>
        </w:rPr>
        <w:t xml:space="preserve">sal választják meg a bizalmit és helyettesét, a </w:t>
      </w:r>
      <w:r w:rsidR="005C6CBC" w:rsidRPr="00937CB4">
        <w:rPr>
          <w:rFonts w:asciiTheme="minorHAnsi" w:hAnsiTheme="minorHAnsi" w:cstheme="minorHAnsi"/>
        </w:rPr>
        <w:t xml:space="preserve">szavazólapokat </w:t>
      </w:r>
      <w:r w:rsidR="00CF3F00">
        <w:rPr>
          <w:rFonts w:asciiTheme="minorHAnsi" w:hAnsiTheme="minorHAnsi" w:cstheme="minorHAnsi"/>
        </w:rPr>
        <w:t xml:space="preserve">a </w:t>
      </w:r>
      <w:r w:rsidR="005C6CBC" w:rsidRPr="00937CB4">
        <w:rPr>
          <w:rFonts w:asciiTheme="minorHAnsi" w:hAnsiTheme="minorHAnsi" w:cstheme="minorHAnsi"/>
        </w:rPr>
        <w:t xml:space="preserve">csoportgyűlésen megválasztott </w:t>
      </w:r>
      <w:r w:rsidR="00CF3F00">
        <w:rPr>
          <w:rFonts w:asciiTheme="minorHAnsi" w:hAnsiTheme="minorHAnsi" w:cstheme="minorHAnsi"/>
        </w:rPr>
        <w:t>sza</w:t>
      </w:r>
      <w:r w:rsidR="00CF3F00">
        <w:rPr>
          <w:rFonts w:asciiTheme="minorHAnsi" w:hAnsiTheme="minorHAnsi" w:cstheme="minorHAnsi"/>
        </w:rPr>
        <w:t>k</w:t>
      </w:r>
      <w:r w:rsidR="00CF3F00">
        <w:rPr>
          <w:rFonts w:asciiTheme="minorHAnsi" w:hAnsiTheme="minorHAnsi" w:cstheme="minorHAnsi"/>
        </w:rPr>
        <w:t xml:space="preserve">szervezeti tag </w:t>
      </w:r>
      <w:r w:rsidR="005C6CBC" w:rsidRPr="00937CB4">
        <w:rPr>
          <w:rFonts w:asciiTheme="minorHAnsi" w:hAnsiTheme="minorHAnsi" w:cstheme="minorHAnsi"/>
        </w:rPr>
        <w:t>ellenőrz</w:t>
      </w:r>
      <w:r w:rsidR="00CF3F00">
        <w:rPr>
          <w:rFonts w:asciiTheme="minorHAnsi" w:hAnsiTheme="minorHAnsi" w:cstheme="minorHAnsi"/>
        </w:rPr>
        <w:t>i, és összeszámolja a leadott szavazatokat, ezek számát és minősítését (érv</w:t>
      </w:r>
      <w:r w:rsidR="00CF3F00">
        <w:rPr>
          <w:rFonts w:asciiTheme="minorHAnsi" w:hAnsiTheme="minorHAnsi" w:cstheme="minorHAnsi"/>
        </w:rPr>
        <w:t>é</w:t>
      </w:r>
      <w:r w:rsidR="00CF3F00">
        <w:rPr>
          <w:rFonts w:asciiTheme="minorHAnsi" w:hAnsiTheme="minorHAnsi" w:cstheme="minorHAnsi"/>
        </w:rPr>
        <w:t xml:space="preserve">nyesnek tekintendő, vagy nem) a jegyzőkönyvben kell rögzíteni. </w:t>
      </w:r>
    </w:p>
    <w:p w:rsidR="00F5279F" w:rsidRPr="00937CB4" w:rsidRDefault="00F5279F" w:rsidP="009E319F">
      <w:pPr>
        <w:rPr>
          <w:rFonts w:asciiTheme="minorHAnsi" w:hAnsiTheme="minorHAnsi" w:cstheme="minorHAnsi"/>
        </w:rPr>
      </w:pPr>
    </w:p>
    <w:p w:rsidR="00353721" w:rsidRPr="00937CB4" w:rsidRDefault="00F5279F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lastRenderedPageBreak/>
        <w:t>A szavazatok akkor érvényesek, ha a szavazó a jelöltet, illetve az általa megválasztani kívánt jelölteket összetéveszthetetlenül megjelöli. Érvénytelen lesz a szavazólap, ha azt összefirkálták, vagy olyan személy</w:t>
      </w:r>
      <w:r w:rsidR="00B216C6" w:rsidRPr="00937CB4">
        <w:rPr>
          <w:rFonts w:asciiTheme="minorHAnsi" w:hAnsiTheme="minorHAnsi" w:cstheme="minorHAnsi"/>
        </w:rPr>
        <w:t xml:space="preserve"> nevét írták fel a szavazólapra, akinek neve nem hangzott el jelöltként, továbbá ha többes j</w:t>
      </w:r>
      <w:r w:rsidR="00B216C6" w:rsidRPr="00937CB4">
        <w:rPr>
          <w:rFonts w:asciiTheme="minorHAnsi" w:hAnsiTheme="minorHAnsi" w:cstheme="minorHAnsi"/>
        </w:rPr>
        <w:t>e</w:t>
      </w:r>
      <w:r w:rsidR="00B216C6" w:rsidRPr="00937CB4">
        <w:rPr>
          <w:rFonts w:asciiTheme="minorHAnsi" w:hAnsiTheme="minorHAnsi" w:cstheme="minorHAnsi"/>
        </w:rPr>
        <w:t xml:space="preserve">lölés esetén </w:t>
      </w:r>
      <w:r w:rsidR="00666CDA" w:rsidRPr="00937CB4">
        <w:rPr>
          <w:rFonts w:asciiTheme="minorHAnsi" w:hAnsiTheme="minorHAnsi" w:cstheme="minorHAnsi"/>
        </w:rPr>
        <w:t>egynél több</w:t>
      </w:r>
      <w:r w:rsidR="00B216C6" w:rsidRPr="00937CB4">
        <w:rPr>
          <w:rFonts w:asciiTheme="minorHAnsi" w:hAnsiTheme="minorHAnsi" w:cstheme="minorHAnsi"/>
        </w:rPr>
        <w:t xml:space="preserve"> főt jelöltek meg</w:t>
      </w:r>
      <w:r w:rsidR="00202024">
        <w:rPr>
          <w:rFonts w:asciiTheme="minorHAnsi" w:hAnsiTheme="minorHAnsi" w:cstheme="minorHAnsi"/>
        </w:rPr>
        <w:t xml:space="preserve">. </w:t>
      </w:r>
    </w:p>
    <w:p w:rsidR="00F04E04" w:rsidRPr="00937CB4" w:rsidRDefault="00353721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Az a jelölt, aki megkapta a szavazatok több mint 50 %-át (50 %+egy szavazat), megválasztott sza</w:t>
      </w:r>
      <w:r w:rsidRPr="00937CB4">
        <w:rPr>
          <w:rFonts w:asciiTheme="minorHAnsi" w:hAnsiTheme="minorHAnsi" w:cstheme="minorHAnsi"/>
        </w:rPr>
        <w:t>k</w:t>
      </w:r>
      <w:r w:rsidRPr="00937CB4">
        <w:rPr>
          <w:rFonts w:asciiTheme="minorHAnsi" w:hAnsiTheme="minorHAnsi" w:cstheme="minorHAnsi"/>
        </w:rPr>
        <w:t xml:space="preserve">szervezeti bizalminak tekinthető.  </w:t>
      </w:r>
    </w:p>
    <w:p w:rsidR="00B216C6" w:rsidRPr="00937CB4" w:rsidRDefault="00353721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Több jelölt esetén az </w:t>
      </w:r>
      <w:r w:rsidR="00666CDA" w:rsidRPr="00937CB4">
        <w:rPr>
          <w:rFonts w:asciiTheme="minorHAnsi" w:hAnsiTheme="minorHAnsi" w:cstheme="minorHAnsi"/>
        </w:rPr>
        <w:t xml:space="preserve">lesz </w:t>
      </w:r>
      <w:r w:rsidRPr="00937CB4">
        <w:rPr>
          <w:rFonts w:asciiTheme="minorHAnsi" w:hAnsiTheme="minorHAnsi" w:cstheme="minorHAnsi"/>
        </w:rPr>
        <w:t>a szakszervezeti bizalmi, aki a legtöbb szavazatot kapta. Ha a jelöltek közül senki sem kapta meg a szavaz</w:t>
      </w:r>
      <w:r w:rsidR="000F2848" w:rsidRPr="00937CB4">
        <w:rPr>
          <w:rFonts w:asciiTheme="minorHAnsi" w:hAnsiTheme="minorHAnsi" w:cstheme="minorHAnsi"/>
        </w:rPr>
        <w:t>a</w:t>
      </w:r>
      <w:r w:rsidRPr="00937CB4">
        <w:rPr>
          <w:rFonts w:asciiTheme="minorHAnsi" w:hAnsiTheme="minorHAnsi" w:cstheme="minorHAnsi"/>
        </w:rPr>
        <w:t>tok több, mint 50 %-át, a választást meg kell ismételni</w:t>
      </w:r>
      <w:r w:rsidR="00F04E04" w:rsidRPr="00937CB4">
        <w:rPr>
          <w:rFonts w:asciiTheme="minorHAnsi" w:hAnsiTheme="minorHAnsi" w:cstheme="minorHAnsi"/>
        </w:rPr>
        <w:t xml:space="preserve">, </w:t>
      </w:r>
    </w:p>
    <w:p w:rsidR="00F04E04" w:rsidRPr="00937CB4" w:rsidRDefault="00F04E04" w:rsidP="009E319F">
      <w:pPr>
        <w:rPr>
          <w:rFonts w:asciiTheme="minorHAnsi" w:hAnsiTheme="minorHAnsi" w:cstheme="minorHAnsi"/>
        </w:rPr>
      </w:pPr>
    </w:p>
    <w:p w:rsidR="009E319F" w:rsidRPr="00937CB4" w:rsidRDefault="00353721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szakszervezeti csoporttaggyűlésre meg kell hívni az </w:t>
      </w:r>
      <w:r w:rsidR="005C6CBC" w:rsidRPr="00937CB4">
        <w:rPr>
          <w:rFonts w:asciiTheme="minorHAnsi" w:hAnsiTheme="minorHAnsi" w:cstheme="minorHAnsi"/>
        </w:rPr>
        <w:t xml:space="preserve">Alapszervezet </w:t>
      </w:r>
      <w:r w:rsidR="005C6CBC">
        <w:rPr>
          <w:rFonts w:asciiTheme="minorHAnsi" w:hAnsiTheme="minorHAnsi" w:cstheme="minorHAnsi"/>
        </w:rPr>
        <w:t xml:space="preserve">elnökét, </w:t>
      </w:r>
      <w:r w:rsidRPr="00937CB4">
        <w:rPr>
          <w:rFonts w:asciiTheme="minorHAnsi" w:hAnsiTheme="minorHAnsi" w:cstheme="minorHAnsi"/>
        </w:rPr>
        <w:t>titkárát, vagy</w:t>
      </w:r>
      <w:r w:rsidR="005C6CBC">
        <w:rPr>
          <w:rFonts w:asciiTheme="minorHAnsi" w:hAnsiTheme="minorHAnsi" w:cstheme="minorHAnsi"/>
        </w:rPr>
        <w:t xml:space="preserve"> a </w:t>
      </w:r>
      <w:r w:rsidR="005C6CBC" w:rsidRPr="00937CB4">
        <w:rPr>
          <w:rFonts w:asciiTheme="minorHAnsi" w:hAnsiTheme="minorHAnsi" w:cstheme="minorHAnsi"/>
        </w:rPr>
        <w:t>Szaksze</w:t>
      </w:r>
      <w:r w:rsidR="005C6CBC" w:rsidRPr="00937CB4">
        <w:rPr>
          <w:rFonts w:asciiTheme="minorHAnsi" w:hAnsiTheme="minorHAnsi" w:cstheme="minorHAnsi"/>
        </w:rPr>
        <w:t>r</w:t>
      </w:r>
      <w:r w:rsidR="005C6CBC" w:rsidRPr="00937CB4">
        <w:rPr>
          <w:rFonts w:asciiTheme="minorHAnsi" w:hAnsiTheme="minorHAnsi" w:cstheme="minorHAnsi"/>
        </w:rPr>
        <w:t>vezeti Bizottság</w:t>
      </w:r>
      <w:r w:rsidR="005C6CBC">
        <w:rPr>
          <w:rFonts w:asciiTheme="minorHAnsi" w:hAnsiTheme="minorHAnsi" w:cstheme="minorHAnsi"/>
        </w:rPr>
        <w:t xml:space="preserve"> azon </w:t>
      </w:r>
      <w:r w:rsidRPr="00937CB4">
        <w:rPr>
          <w:rFonts w:asciiTheme="minorHAnsi" w:hAnsiTheme="minorHAnsi" w:cstheme="minorHAnsi"/>
        </w:rPr>
        <w:t>tagját, akit az alapszervezeti titkár a részvételle</w:t>
      </w:r>
      <w:r w:rsidR="00FA22BA">
        <w:rPr>
          <w:rFonts w:asciiTheme="minorHAnsi" w:hAnsiTheme="minorHAnsi" w:cstheme="minorHAnsi"/>
        </w:rPr>
        <w:t xml:space="preserve">l megbíz, illetve meghívhatók a Jelölő Bizottság tagjai is. </w:t>
      </w:r>
    </w:p>
    <w:p w:rsidR="00353721" w:rsidRDefault="00353721" w:rsidP="009E319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szakszervezeti bizalmi </w:t>
      </w:r>
      <w:r w:rsidR="00613F2C" w:rsidRPr="00937CB4">
        <w:rPr>
          <w:rFonts w:asciiTheme="minorHAnsi" w:hAnsiTheme="minorHAnsi" w:cstheme="minorHAnsi"/>
        </w:rPr>
        <w:t xml:space="preserve">a </w:t>
      </w:r>
      <w:r w:rsidR="00607C75" w:rsidRPr="00937CB4">
        <w:rPr>
          <w:rFonts w:asciiTheme="minorHAnsi" w:hAnsiTheme="minorHAnsi" w:cstheme="minorHAnsi"/>
        </w:rPr>
        <w:t>megválasztás</w:t>
      </w:r>
      <w:r w:rsidR="00613F2C" w:rsidRPr="00937CB4">
        <w:rPr>
          <w:rFonts w:asciiTheme="minorHAnsi" w:hAnsiTheme="minorHAnsi" w:cstheme="minorHAnsi"/>
        </w:rPr>
        <w:t>át követően azonnal bekapcsolódhat a</w:t>
      </w:r>
      <w:r w:rsidR="00666CDA" w:rsidRPr="00937CB4">
        <w:rPr>
          <w:rFonts w:asciiTheme="minorHAnsi" w:hAnsiTheme="minorHAnsi" w:cstheme="minorHAnsi"/>
        </w:rPr>
        <w:t>z</w:t>
      </w:r>
      <w:r w:rsidR="00613F2C" w:rsidRPr="00937CB4">
        <w:rPr>
          <w:rFonts w:asciiTheme="minorHAnsi" w:hAnsiTheme="minorHAnsi" w:cstheme="minorHAnsi"/>
        </w:rPr>
        <w:t xml:space="preserve"> alapszervezet tev</w:t>
      </w:r>
      <w:r w:rsidR="00613F2C" w:rsidRPr="00937CB4">
        <w:rPr>
          <w:rFonts w:asciiTheme="minorHAnsi" w:hAnsiTheme="minorHAnsi" w:cstheme="minorHAnsi"/>
        </w:rPr>
        <w:t>é</w:t>
      </w:r>
      <w:r w:rsidR="00613F2C" w:rsidRPr="00937CB4">
        <w:rPr>
          <w:rFonts w:asciiTheme="minorHAnsi" w:hAnsiTheme="minorHAnsi" w:cstheme="minorHAnsi"/>
        </w:rPr>
        <w:t xml:space="preserve">kenységébe. </w:t>
      </w:r>
    </w:p>
    <w:p w:rsidR="005C6CBC" w:rsidRPr="00937CB4" w:rsidRDefault="005C6CBC" w:rsidP="009E319F">
      <w:pPr>
        <w:rPr>
          <w:rFonts w:asciiTheme="minorHAnsi" w:hAnsiTheme="minorHAnsi" w:cstheme="minorHAnsi"/>
        </w:rPr>
      </w:pPr>
    </w:p>
    <w:p w:rsidR="002E73FD" w:rsidRDefault="00613F2C" w:rsidP="00613F2C">
      <w:pPr>
        <w:rPr>
          <w:rFonts w:cstheme="minorHAnsi"/>
        </w:rPr>
      </w:pPr>
      <w:r w:rsidRPr="00937CB4">
        <w:rPr>
          <w:rFonts w:asciiTheme="minorHAnsi" w:hAnsiTheme="minorHAnsi" w:cstheme="minorHAnsi"/>
        </w:rPr>
        <w:t xml:space="preserve">b) </w:t>
      </w:r>
      <w:r w:rsidR="002E73FD" w:rsidRPr="009204C1">
        <w:rPr>
          <w:rFonts w:cstheme="minorHAnsi"/>
          <w:u w:val="single"/>
        </w:rPr>
        <w:t>Az alapszervezeti választás</w:t>
      </w:r>
    </w:p>
    <w:p w:rsidR="002E73FD" w:rsidRDefault="002E73FD" w:rsidP="00613F2C">
      <w:pPr>
        <w:rPr>
          <w:rFonts w:cstheme="minorHAnsi"/>
        </w:rPr>
      </w:pPr>
    </w:p>
    <w:p w:rsidR="00613F2C" w:rsidRPr="00937CB4" w:rsidRDefault="00613F2C" w:rsidP="00613F2C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Az alapszervezet </w:t>
      </w:r>
      <w:r w:rsidRPr="00937CB4">
        <w:rPr>
          <w:rFonts w:asciiTheme="minorHAnsi" w:hAnsiTheme="minorHAnsi" w:cstheme="minorHAnsi"/>
          <w:u w:val="single"/>
        </w:rPr>
        <w:t xml:space="preserve">legfőbb döntéshozó és </w:t>
      </w:r>
      <w:r w:rsidR="00393FD1">
        <w:rPr>
          <w:rFonts w:asciiTheme="minorHAnsi" w:hAnsiTheme="minorHAnsi" w:cstheme="minorHAnsi"/>
          <w:u w:val="single"/>
        </w:rPr>
        <w:t>ügyvezető</w:t>
      </w:r>
      <w:r w:rsidRPr="00937CB4">
        <w:rPr>
          <w:rFonts w:asciiTheme="minorHAnsi" w:hAnsiTheme="minorHAnsi" w:cstheme="minorHAnsi"/>
          <w:u w:val="single"/>
        </w:rPr>
        <w:t xml:space="preserve"> szerveit</w:t>
      </w:r>
      <w:r w:rsidRPr="00937CB4">
        <w:rPr>
          <w:rFonts w:asciiTheme="minorHAnsi" w:hAnsiTheme="minorHAnsi" w:cstheme="minorHAnsi"/>
        </w:rPr>
        <w:t xml:space="preserve"> </w:t>
      </w:r>
      <w:r w:rsidR="00C740CB" w:rsidRPr="00937CB4">
        <w:rPr>
          <w:rFonts w:asciiTheme="minorHAnsi" w:hAnsiTheme="minorHAnsi" w:cstheme="minorHAnsi"/>
          <w:u w:val="single"/>
        </w:rPr>
        <w:t>az alapszervezet legfőbb döntéshozó te</w:t>
      </w:r>
      <w:r w:rsidR="00C740CB" w:rsidRPr="00937CB4">
        <w:rPr>
          <w:rFonts w:asciiTheme="minorHAnsi" w:hAnsiTheme="minorHAnsi" w:cstheme="minorHAnsi"/>
          <w:u w:val="single"/>
        </w:rPr>
        <w:t>s</w:t>
      </w:r>
      <w:r w:rsidR="00C740CB" w:rsidRPr="00937CB4">
        <w:rPr>
          <w:rFonts w:asciiTheme="minorHAnsi" w:hAnsiTheme="minorHAnsi" w:cstheme="minorHAnsi"/>
          <w:u w:val="single"/>
        </w:rPr>
        <w:t>tülete</w:t>
      </w:r>
      <w:r w:rsidR="00C740CB" w:rsidRPr="00937CB4">
        <w:rPr>
          <w:rFonts w:asciiTheme="minorHAnsi" w:hAnsiTheme="minorHAnsi" w:cstheme="minorHAnsi"/>
        </w:rPr>
        <w:t xml:space="preserve"> </w:t>
      </w:r>
      <w:r w:rsidR="00FA22BA">
        <w:rPr>
          <w:rFonts w:asciiTheme="minorHAnsi" w:hAnsiTheme="minorHAnsi" w:cstheme="minorHAnsi"/>
        </w:rPr>
        <w:t>(</w:t>
      </w:r>
      <w:r w:rsidR="00202024">
        <w:rPr>
          <w:rFonts w:asciiTheme="minorHAnsi" w:hAnsiTheme="minorHAnsi" w:cstheme="minorHAnsi"/>
          <w:color w:val="FF0000"/>
        </w:rPr>
        <w:t xml:space="preserve">taggyűlés vagy a </w:t>
      </w:r>
      <w:r w:rsidR="00FA22BA">
        <w:rPr>
          <w:rFonts w:asciiTheme="minorHAnsi" w:hAnsiTheme="minorHAnsi" w:cstheme="minorHAnsi"/>
        </w:rPr>
        <w:t>Bizalmi Testület)</w:t>
      </w:r>
      <w:r w:rsidR="00C1328D" w:rsidRPr="005C6CBC">
        <w:rPr>
          <w:rFonts w:asciiTheme="minorHAnsi" w:hAnsiTheme="minorHAnsi" w:cstheme="minorHAnsi"/>
          <w:color w:val="FF0000"/>
          <w:u w:val="dotDash"/>
        </w:rPr>
        <w:t xml:space="preserve"> </w:t>
      </w:r>
      <w:r w:rsidR="00C740CB" w:rsidRPr="00937CB4">
        <w:rPr>
          <w:rFonts w:asciiTheme="minorHAnsi" w:hAnsiTheme="minorHAnsi" w:cstheme="minorHAnsi"/>
        </w:rPr>
        <w:t xml:space="preserve">választja meg. </w:t>
      </w:r>
    </w:p>
    <w:p w:rsidR="0080004A" w:rsidRDefault="00C740CB" w:rsidP="0080004A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Az </w:t>
      </w:r>
      <w:r w:rsidR="0080004A" w:rsidRPr="00937CB4">
        <w:rPr>
          <w:rFonts w:asciiTheme="minorHAnsi" w:hAnsiTheme="minorHAnsi" w:cstheme="minorHAnsi"/>
        </w:rPr>
        <w:t xml:space="preserve">Alapszervezet </w:t>
      </w:r>
      <w:r w:rsidR="00C1328D" w:rsidRPr="0080004A">
        <w:rPr>
          <w:rFonts w:asciiTheme="minorHAnsi" w:hAnsiTheme="minorHAnsi" w:cstheme="minorHAnsi"/>
          <w:u w:val="single"/>
        </w:rPr>
        <w:t>vezető tisztségviselői</w:t>
      </w:r>
      <w:r w:rsidR="005C6CBC">
        <w:rPr>
          <w:rFonts w:asciiTheme="minorHAnsi" w:hAnsiTheme="minorHAnsi" w:cstheme="minorHAnsi"/>
        </w:rPr>
        <w:t>: az Alapszervezet elnöke és az Alapszervezet titkára,</w:t>
      </w:r>
    </w:p>
    <w:p w:rsidR="0080004A" w:rsidRPr="0080004A" w:rsidRDefault="0080004A" w:rsidP="0080004A">
      <w:pPr>
        <w:spacing w:before="120"/>
        <w:rPr>
          <w:rFonts w:asciiTheme="minorHAnsi" w:hAnsiTheme="minorHAnsi" w:cstheme="minorHAnsi"/>
        </w:rPr>
      </w:pPr>
      <w:r w:rsidRPr="0080004A">
        <w:rPr>
          <w:rFonts w:asciiTheme="minorHAnsi" w:hAnsiTheme="minorHAnsi" w:cstheme="minorHAnsi"/>
        </w:rPr>
        <w:t xml:space="preserve">Az </w:t>
      </w:r>
      <w:r>
        <w:rPr>
          <w:rFonts w:asciiTheme="minorHAnsi" w:hAnsiTheme="minorHAnsi" w:cstheme="minorHAnsi"/>
        </w:rPr>
        <w:t xml:space="preserve">Alapszervezet </w:t>
      </w:r>
      <w:r w:rsidR="00393FD1">
        <w:rPr>
          <w:rFonts w:asciiTheme="minorHAnsi" w:hAnsiTheme="minorHAnsi" w:cstheme="minorHAnsi"/>
          <w:u w:val="single"/>
        </w:rPr>
        <w:t>ügyvezető</w:t>
      </w:r>
      <w:r w:rsidR="00393FD1" w:rsidRPr="00937CB4">
        <w:rPr>
          <w:rFonts w:asciiTheme="minorHAnsi" w:hAnsiTheme="minorHAnsi" w:cstheme="minorHAnsi"/>
          <w:u w:val="single"/>
        </w:rPr>
        <w:t xml:space="preserve"> </w:t>
      </w:r>
      <w:r w:rsidRPr="0080004A">
        <w:rPr>
          <w:rFonts w:asciiTheme="minorHAnsi" w:hAnsiTheme="minorHAnsi" w:cstheme="minorHAnsi"/>
          <w:u w:val="single"/>
        </w:rPr>
        <w:t>szerve:</w:t>
      </w:r>
      <w:r>
        <w:rPr>
          <w:rFonts w:asciiTheme="minorHAnsi" w:hAnsiTheme="minorHAnsi" w:cstheme="minorHAnsi"/>
        </w:rPr>
        <w:t xml:space="preserve"> </w:t>
      </w:r>
    </w:p>
    <w:p w:rsidR="005C6CBC" w:rsidRPr="005C6CBC" w:rsidRDefault="005C6CBC" w:rsidP="0080004A">
      <w:pPr>
        <w:spacing w:before="120"/>
        <w:ind w:left="2832"/>
        <w:rPr>
          <w:rFonts w:asciiTheme="minorHAnsi" w:hAnsiTheme="minorHAnsi" w:cstheme="minorHAnsi"/>
        </w:rPr>
      </w:pPr>
      <w:proofErr w:type="gramStart"/>
      <w:r w:rsidRPr="005C6CBC">
        <w:rPr>
          <w:rFonts w:asciiTheme="minorHAnsi" w:hAnsiTheme="minorHAnsi" w:cstheme="minorHAnsi"/>
        </w:rPr>
        <w:t>a</w:t>
      </w:r>
      <w:proofErr w:type="gramEnd"/>
      <w:r w:rsidRPr="005C6CBC">
        <w:rPr>
          <w:rFonts w:asciiTheme="minorHAnsi" w:hAnsiTheme="minorHAnsi" w:cstheme="minorHAnsi"/>
        </w:rPr>
        <w:t xml:space="preserve"> Szaksz</w:t>
      </w:r>
      <w:r w:rsidR="0080004A">
        <w:rPr>
          <w:rFonts w:asciiTheme="minorHAnsi" w:hAnsiTheme="minorHAnsi" w:cstheme="minorHAnsi"/>
        </w:rPr>
        <w:t xml:space="preserve">ervezeti Bizottság </w:t>
      </w:r>
    </w:p>
    <w:p w:rsidR="0080004A" w:rsidRDefault="0080004A" w:rsidP="0080004A"/>
    <w:p w:rsidR="005C6CBC" w:rsidRPr="005C6CBC" w:rsidRDefault="0080004A" w:rsidP="0080004A">
      <w:r>
        <w:t>A</w:t>
      </w:r>
      <w:r w:rsidR="005C6CBC" w:rsidRPr="005C6CBC">
        <w:t xml:space="preserve"> gazdálkodás ellenőrzésére </w:t>
      </w:r>
      <w:r w:rsidR="005C6CBC" w:rsidRPr="0003638C">
        <w:rPr>
          <w:u w:val="single"/>
        </w:rPr>
        <w:t>egy</w:t>
      </w:r>
      <w:r w:rsidR="0003638C" w:rsidRPr="0003638C">
        <w:rPr>
          <w:u w:val="single"/>
        </w:rPr>
        <w:t xml:space="preserve"> fő</w:t>
      </w:r>
      <w:r w:rsidR="005C6CBC" w:rsidRPr="0003638C">
        <w:rPr>
          <w:u w:val="single"/>
        </w:rPr>
        <w:t xml:space="preserve"> </w:t>
      </w:r>
      <w:r w:rsidR="0003638C" w:rsidRPr="0003638C">
        <w:rPr>
          <w:u w:val="single"/>
        </w:rPr>
        <w:t>számvizsgálót</w:t>
      </w:r>
      <w:r w:rsidR="0003638C">
        <w:t xml:space="preserve"> </w:t>
      </w:r>
      <w:r w:rsidR="00202024" w:rsidRPr="00202024">
        <w:rPr>
          <w:color w:val="FF0000"/>
        </w:rPr>
        <w:t>(</w:t>
      </w:r>
      <w:r w:rsidR="00202024">
        <w:rPr>
          <w:color w:val="FF0000"/>
        </w:rPr>
        <w:t xml:space="preserve">vagy 3 fős Számvizsgáló Bizottságot) </w:t>
      </w:r>
      <w:r w:rsidR="0003638C">
        <w:t>választanak</w:t>
      </w:r>
      <w:r w:rsidR="00202024">
        <w:t>.</w:t>
      </w:r>
    </w:p>
    <w:p w:rsidR="0003638C" w:rsidRDefault="0003638C" w:rsidP="0080004A">
      <w:pPr>
        <w:rPr>
          <w:u w:val="single"/>
        </w:rPr>
      </w:pPr>
    </w:p>
    <w:p w:rsidR="005C6CBC" w:rsidRPr="0003638C" w:rsidRDefault="0003638C" w:rsidP="0080004A">
      <w:r w:rsidRPr="0003638C">
        <w:t xml:space="preserve">Az Alapszervezet döntéshozó szerve választja meg </w:t>
      </w:r>
      <w:r w:rsidRPr="00FA22BA">
        <w:rPr>
          <w:u w:val="single"/>
        </w:rPr>
        <w:t>évenként egyszer</w:t>
      </w:r>
      <w:r w:rsidRPr="0003638C">
        <w:t xml:space="preserve"> </w:t>
      </w:r>
      <w:r w:rsidR="005C6CBC" w:rsidRPr="0003638C">
        <w:t xml:space="preserve">az </w:t>
      </w:r>
      <w:r w:rsidRPr="0003638C">
        <w:rPr>
          <w:u w:val="single"/>
        </w:rPr>
        <w:t xml:space="preserve">Alapszervezet </w:t>
      </w:r>
      <w:r w:rsidR="005C6CBC" w:rsidRPr="0003638C">
        <w:rPr>
          <w:u w:val="single"/>
        </w:rPr>
        <w:t>küldöttét</w:t>
      </w:r>
      <w:r w:rsidR="00202024">
        <w:rPr>
          <w:u w:val="single"/>
        </w:rPr>
        <w:t xml:space="preserve"> </w:t>
      </w:r>
      <w:r w:rsidR="00202024">
        <w:rPr>
          <w:color w:val="FF0000"/>
          <w:u w:val="single"/>
        </w:rPr>
        <w:t>vagy küldötteit</w:t>
      </w:r>
      <w:r w:rsidR="005C6CBC" w:rsidRPr="0003638C">
        <w:t xml:space="preserve"> a HVDSZ </w:t>
      </w:r>
      <w:r w:rsidR="002E73FD" w:rsidRPr="0003638C">
        <w:t>2000 Országos</w:t>
      </w:r>
      <w:r w:rsidR="005C6CBC" w:rsidRPr="0003638C">
        <w:t xml:space="preserve"> Értekezletére</w:t>
      </w:r>
      <w:r w:rsidRPr="0003638C">
        <w:t xml:space="preserve">. </w:t>
      </w:r>
    </w:p>
    <w:p w:rsidR="00D73794" w:rsidRPr="00937CB4" w:rsidRDefault="00DD1861" w:rsidP="00DD1861">
      <w:pPr>
        <w:spacing w:before="120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Az </w:t>
      </w:r>
      <w:r w:rsidR="0003638C">
        <w:rPr>
          <w:rFonts w:cstheme="minorHAnsi"/>
        </w:rPr>
        <w:t xml:space="preserve">Alapszervezet elnökét, az </w:t>
      </w:r>
      <w:r w:rsidR="0003638C" w:rsidRPr="00937CB4">
        <w:rPr>
          <w:rFonts w:cstheme="minorHAnsi"/>
        </w:rPr>
        <w:t xml:space="preserve">alapszervezeti </w:t>
      </w:r>
      <w:r w:rsidRPr="00937CB4">
        <w:rPr>
          <w:rFonts w:asciiTheme="minorHAnsi" w:hAnsiTheme="minorHAnsi" w:cstheme="minorHAnsi"/>
        </w:rPr>
        <w:t xml:space="preserve">titkárt, </w:t>
      </w:r>
      <w:r w:rsidR="0003638C">
        <w:rPr>
          <w:rFonts w:cstheme="minorHAnsi"/>
        </w:rPr>
        <w:t xml:space="preserve">a SZB tagjait, a számvizsgálót </w:t>
      </w:r>
      <w:r w:rsidRPr="00937CB4">
        <w:rPr>
          <w:rFonts w:asciiTheme="minorHAnsi" w:hAnsiTheme="minorHAnsi" w:cstheme="minorHAnsi"/>
        </w:rPr>
        <w:t xml:space="preserve">5 évre, illetve </w:t>
      </w:r>
      <w:r w:rsidR="00D73794" w:rsidRPr="00937CB4">
        <w:rPr>
          <w:rFonts w:asciiTheme="minorHAnsi" w:hAnsiTheme="minorHAnsi" w:cstheme="minorHAnsi"/>
        </w:rPr>
        <w:t xml:space="preserve">az alapszervezet SZMSZ−ében meghatározott </w:t>
      </w:r>
      <w:r w:rsidR="00FA22BA">
        <w:rPr>
          <w:rFonts w:asciiTheme="minorHAnsi" w:hAnsiTheme="minorHAnsi" w:cstheme="minorHAnsi"/>
        </w:rPr>
        <w:t xml:space="preserve">időtartamra (de legfeljebb 5 évre) kell megválasztani. </w:t>
      </w:r>
    </w:p>
    <w:p w:rsidR="00123844" w:rsidRDefault="0003638C" w:rsidP="00DD1861">
      <w:pPr>
        <w:spacing w:before="12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Országos Értekezlet küldöttét</w:t>
      </w:r>
      <w:r w:rsidR="00202024">
        <w:rPr>
          <w:rFonts w:cstheme="minorHAnsi"/>
        </w:rPr>
        <w:t xml:space="preserve"> </w:t>
      </w:r>
      <w:r w:rsidR="00202024" w:rsidRPr="00202024">
        <w:rPr>
          <w:rFonts w:cstheme="minorHAnsi"/>
          <w:color w:val="FF0000"/>
        </w:rPr>
        <w:t>vagy</w:t>
      </w:r>
      <w:r w:rsidR="00202024">
        <w:rPr>
          <w:rFonts w:cstheme="minorHAnsi"/>
        </w:rPr>
        <w:t xml:space="preserve"> </w:t>
      </w:r>
      <w:proofErr w:type="spellStart"/>
      <w:r w:rsidR="00202024">
        <w:rPr>
          <w:rFonts w:cstheme="minorHAnsi"/>
          <w:color w:val="FF0000"/>
        </w:rPr>
        <w:t>küdötteit</w:t>
      </w:r>
      <w:proofErr w:type="spellEnd"/>
      <w:r>
        <w:rPr>
          <w:rFonts w:cstheme="minorHAnsi"/>
        </w:rPr>
        <w:t xml:space="preserve"> </w:t>
      </w:r>
      <w:r w:rsidR="00BA5A45" w:rsidRPr="00937CB4">
        <w:rPr>
          <w:rFonts w:asciiTheme="minorHAnsi" w:hAnsiTheme="minorHAnsi" w:cstheme="minorHAnsi"/>
        </w:rPr>
        <w:t xml:space="preserve">évente </w:t>
      </w:r>
      <w:r>
        <w:rPr>
          <w:rFonts w:cstheme="minorHAnsi"/>
        </w:rPr>
        <w:t>– a HVDSZ 2000 elnökének erről szóló felszól</w:t>
      </w:r>
      <w:r>
        <w:rPr>
          <w:rFonts w:cstheme="minorHAnsi"/>
        </w:rPr>
        <w:t>í</w:t>
      </w:r>
      <w:r>
        <w:rPr>
          <w:rFonts w:cstheme="minorHAnsi"/>
        </w:rPr>
        <w:t>tásában megjelölt időpo</w:t>
      </w:r>
      <w:r w:rsidR="00123844">
        <w:rPr>
          <w:rFonts w:cstheme="minorHAnsi"/>
        </w:rPr>
        <w:t xml:space="preserve">ntban − </w:t>
      </w:r>
      <w:r w:rsidR="00BA5A45" w:rsidRPr="00937CB4">
        <w:rPr>
          <w:rFonts w:asciiTheme="minorHAnsi" w:hAnsiTheme="minorHAnsi" w:cstheme="minorHAnsi"/>
        </w:rPr>
        <w:t>kell megválasztani</w:t>
      </w:r>
      <w:r w:rsidR="003F4CD7" w:rsidRPr="00937CB4">
        <w:rPr>
          <w:rFonts w:asciiTheme="minorHAnsi" w:hAnsiTheme="minorHAnsi" w:cstheme="minorHAnsi"/>
        </w:rPr>
        <w:t xml:space="preserve">. Ha </w:t>
      </w:r>
      <w:r w:rsidR="00BA5A45" w:rsidRPr="00937CB4">
        <w:rPr>
          <w:rFonts w:asciiTheme="minorHAnsi" w:hAnsiTheme="minorHAnsi" w:cstheme="minorHAnsi"/>
        </w:rPr>
        <w:t xml:space="preserve">az </w:t>
      </w:r>
      <w:r w:rsidR="00123844" w:rsidRPr="00937CB4">
        <w:rPr>
          <w:rFonts w:cstheme="minorHAnsi"/>
        </w:rPr>
        <w:t xml:space="preserve">Alapszervezet </w:t>
      </w:r>
      <w:r w:rsidR="00BA5A45" w:rsidRPr="00937CB4">
        <w:rPr>
          <w:rFonts w:asciiTheme="minorHAnsi" w:hAnsiTheme="minorHAnsi" w:cstheme="minorHAnsi"/>
        </w:rPr>
        <w:t>döntése szerint az alapsze</w:t>
      </w:r>
      <w:r w:rsidR="00BA5A45" w:rsidRPr="00937CB4">
        <w:rPr>
          <w:rFonts w:asciiTheme="minorHAnsi" w:hAnsiTheme="minorHAnsi" w:cstheme="minorHAnsi"/>
        </w:rPr>
        <w:t>r</w:t>
      </w:r>
      <w:r w:rsidR="00BA5A45" w:rsidRPr="00937CB4">
        <w:rPr>
          <w:rFonts w:asciiTheme="minorHAnsi" w:hAnsiTheme="minorHAnsi" w:cstheme="minorHAnsi"/>
        </w:rPr>
        <w:t xml:space="preserve">vezet </w:t>
      </w:r>
      <w:r w:rsidR="00123844">
        <w:rPr>
          <w:rFonts w:cstheme="minorHAnsi"/>
        </w:rPr>
        <w:t xml:space="preserve">vezető tisztségviselője </w:t>
      </w:r>
      <w:r w:rsidR="00BA5A45" w:rsidRPr="00937CB4">
        <w:rPr>
          <w:rFonts w:asciiTheme="minorHAnsi" w:hAnsiTheme="minorHAnsi" w:cstheme="minorHAnsi"/>
        </w:rPr>
        <w:t>(</w:t>
      </w:r>
      <w:r w:rsidR="00123844" w:rsidRPr="00937CB4">
        <w:rPr>
          <w:rFonts w:asciiTheme="minorHAnsi" w:hAnsiTheme="minorHAnsi" w:cstheme="minorHAnsi"/>
        </w:rPr>
        <w:t>elnök</w:t>
      </w:r>
      <w:r w:rsidR="00123844">
        <w:rPr>
          <w:rFonts w:cstheme="minorHAnsi"/>
        </w:rPr>
        <w:t xml:space="preserve">e, </w:t>
      </w:r>
      <w:r w:rsidR="00BA5A45" w:rsidRPr="00937CB4">
        <w:rPr>
          <w:rFonts w:asciiTheme="minorHAnsi" w:hAnsiTheme="minorHAnsi" w:cstheme="minorHAnsi"/>
        </w:rPr>
        <w:t>titká</w:t>
      </w:r>
      <w:r w:rsidR="00123844">
        <w:rPr>
          <w:rFonts w:cstheme="minorHAnsi"/>
        </w:rPr>
        <w:t xml:space="preserve">ra) </w:t>
      </w:r>
      <w:r w:rsidR="00BA5A45" w:rsidRPr="00937CB4">
        <w:rPr>
          <w:rFonts w:asciiTheme="minorHAnsi" w:hAnsiTheme="minorHAnsi" w:cstheme="minorHAnsi"/>
        </w:rPr>
        <w:t xml:space="preserve">képviseli az Országos Értekezleten az </w:t>
      </w:r>
      <w:r w:rsidR="00123844" w:rsidRPr="00937CB4">
        <w:rPr>
          <w:rFonts w:cstheme="minorHAnsi"/>
        </w:rPr>
        <w:t>Alapszervezetet</w:t>
      </w:r>
      <w:r w:rsidR="00BA5A45" w:rsidRPr="00123844">
        <w:rPr>
          <w:rFonts w:asciiTheme="minorHAnsi" w:hAnsiTheme="minorHAnsi" w:cstheme="minorHAnsi"/>
          <w:color w:val="FF0000"/>
        </w:rPr>
        <w:t xml:space="preserve">, </w:t>
      </w:r>
      <w:r w:rsidR="00FA22BA" w:rsidRPr="00FA22BA">
        <w:rPr>
          <w:rFonts w:cstheme="minorHAnsi"/>
        </w:rPr>
        <w:t>a Bizalmi Tes</w:t>
      </w:r>
      <w:r w:rsidR="00202024">
        <w:rPr>
          <w:rFonts w:cstheme="minorHAnsi"/>
        </w:rPr>
        <w:t>tület</w:t>
      </w:r>
      <w:r w:rsidR="00202024">
        <w:rPr>
          <w:rFonts w:cstheme="minorHAnsi"/>
          <w:color w:val="FF0000"/>
        </w:rPr>
        <w:t xml:space="preserve"> vagy a </w:t>
      </w:r>
      <w:proofErr w:type="gramStart"/>
      <w:r w:rsidR="00202024">
        <w:rPr>
          <w:rFonts w:cstheme="minorHAnsi"/>
          <w:color w:val="FF0000"/>
        </w:rPr>
        <w:t xml:space="preserve">taggyűlés </w:t>
      </w:r>
      <w:r w:rsidR="00123844" w:rsidRPr="00123844">
        <w:rPr>
          <w:rFonts w:cstheme="minorHAnsi"/>
          <w:color w:val="FF0000"/>
        </w:rPr>
        <w:t>,</w:t>
      </w:r>
      <w:proofErr w:type="gramEnd"/>
      <w:r w:rsidR="00123844" w:rsidRPr="00123844">
        <w:rPr>
          <w:rFonts w:cstheme="minorHAnsi"/>
          <w:color w:val="FF0000"/>
        </w:rPr>
        <w:t xml:space="preserve"> </w:t>
      </w:r>
      <w:r w:rsidR="00BA5A45" w:rsidRPr="00937CB4">
        <w:rPr>
          <w:rFonts w:asciiTheme="minorHAnsi" w:hAnsiTheme="minorHAnsi" w:cstheme="minorHAnsi"/>
        </w:rPr>
        <w:t xml:space="preserve">évente megerősíti őt az Országos Értekezlet küldötteként. </w:t>
      </w:r>
    </w:p>
    <w:p w:rsidR="00893534" w:rsidRPr="002E73FD" w:rsidRDefault="00AD1341" w:rsidP="00110B9C">
      <w:pPr>
        <w:spacing w:before="120"/>
        <w:rPr>
          <w:rFonts w:cstheme="minorHAnsi"/>
        </w:rPr>
      </w:pPr>
      <w:r w:rsidRPr="00937CB4">
        <w:rPr>
          <w:rFonts w:asciiTheme="minorHAnsi" w:hAnsiTheme="minorHAnsi" w:cstheme="minorHAnsi"/>
        </w:rPr>
        <w:t xml:space="preserve">A jelölésre és a szavazásra </w:t>
      </w:r>
      <w:r w:rsidR="00DD1861" w:rsidRPr="00937CB4">
        <w:rPr>
          <w:rFonts w:asciiTheme="minorHAnsi" w:hAnsiTheme="minorHAnsi" w:cstheme="minorHAnsi"/>
        </w:rPr>
        <w:t xml:space="preserve">egyebekben a bizalmi választására vonatkozó szabályokat </w:t>
      </w:r>
      <w:r w:rsidR="00123844">
        <w:rPr>
          <w:rFonts w:cstheme="minorHAnsi"/>
        </w:rPr>
        <w:t>kell követni a</w:t>
      </w:r>
      <w:r w:rsidR="00123844">
        <w:rPr>
          <w:rFonts w:cstheme="minorHAnsi"/>
        </w:rPr>
        <w:t>z</w:t>
      </w:r>
      <w:r w:rsidR="00123844">
        <w:rPr>
          <w:rFonts w:cstheme="minorHAnsi"/>
        </w:rPr>
        <w:t xml:space="preserve">zal a kiegészítéssel, hogy </w:t>
      </w:r>
      <w:r w:rsidR="00FA22BA">
        <w:rPr>
          <w:rFonts w:cstheme="minorHAnsi"/>
        </w:rPr>
        <w:t xml:space="preserve">Bizalmi Testület </w:t>
      </w:r>
      <w:r w:rsidR="00202024">
        <w:rPr>
          <w:rFonts w:cstheme="minorHAnsi"/>
          <w:color w:val="FF0000"/>
        </w:rPr>
        <w:t>vagy a taggyűlés</w:t>
      </w:r>
      <w:r w:rsidR="002E73FD">
        <w:rPr>
          <w:rFonts w:cstheme="minorHAnsi"/>
          <w:color w:val="FF0000"/>
        </w:rPr>
        <w:t xml:space="preserve"> </w:t>
      </w:r>
      <w:r w:rsidR="002E73FD">
        <w:rPr>
          <w:rFonts w:cstheme="minorHAnsi"/>
        </w:rPr>
        <w:t xml:space="preserve">titkos szavazással választja meg: </w:t>
      </w:r>
    </w:p>
    <w:p w:rsidR="00123844" w:rsidRDefault="002E73FD" w:rsidP="002E73FD">
      <w:pPr>
        <w:numPr>
          <w:ilvl w:val="0"/>
          <w:numId w:val="28"/>
        </w:numPr>
        <w:spacing w:before="120"/>
        <w:rPr>
          <w:rFonts w:cstheme="minorHAnsi"/>
        </w:rPr>
      </w:pPr>
      <w:r w:rsidRPr="002E73FD">
        <w:rPr>
          <w:rFonts w:cstheme="minorHAnsi"/>
        </w:rPr>
        <w:t xml:space="preserve">az Alapszervezet </w:t>
      </w:r>
      <w:r>
        <w:rPr>
          <w:rFonts w:cstheme="minorHAnsi"/>
        </w:rPr>
        <w:t>elnökét</w:t>
      </w:r>
      <w:r w:rsidRPr="002E73FD">
        <w:rPr>
          <w:rFonts w:cstheme="minorHAnsi"/>
        </w:rPr>
        <w:t xml:space="preserve"> és az Alapszervezet titká</w:t>
      </w:r>
      <w:r>
        <w:rPr>
          <w:rFonts w:cstheme="minorHAnsi"/>
        </w:rPr>
        <w:t>rát</w:t>
      </w:r>
    </w:p>
    <w:p w:rsidR="002E73FD" w:rsidRPr="002E73FD" w:rsidRDefault="002E73FD" w:rsidP="002E73FD">
      <w:pPr>
        <w:numPr>
          <w:ilvl w:val="0"/>
          <w:numId w:val="28"/>
        </w:numPr>
        <w:spacing w:before="120"/>
        <w:rPr>
          <w:rFonts w:cstheme="minorHAnsi"/>
        </w:rPr>
      </w:pPr>
      <w:r w:rsidRPr="002E73FD">
        <w:rPr>
          <w:rFonts w:cstheme="minorHAnsi"/>
        </w:rPr>
        <w:t xml:space="preserve">a Szakszervezeti Bizottság </w:t>
      </w:r>
      <w:r>
        <w:rPr>
          <w:rFonts w:cstheme="minorHAnsi"/>
        </w:rPr>
        <w:t xml:space="preserve">tagjait </w:t>
      </w:r>
      <w:r w:rsidRPr="00FA22BA">
        <w:rPr>
          <w:rFonts w:cstheme="minorHAnsi"/>
        </w:rPr>
        <w:t>(</w:t>
      </w:r>
      <w:proofErr w:type="gramStart"/>
      <w:r w:rsidRPr="00FA22BA">
        <w:rPr>
          <w:rFonts w:cstheme="minorHAnsi"/>
        </w:rPr>
        <w:t>...</w:t>
      </w:r>
      <w:proofErr w:type="gramEnd"/>
      <w:r w:rsidRPr="00FA22BA">
        <w:rPr>
          <w:rFonts w:cstheme="minorHAnsi"/>
        </w:rPr>
        <w:t xml:space="preserve"> fő)</w:t>
      </w:r>
    </w:p>
    <w:p w:rsidR="005C6CBC" w:rsidRDefault="002E73FD" w:rsidP="002E73FD">
      <w:pPr>
        <w:numPr>
          <w:ilvl w:val="0"/>
          <w:numId w:val="28"/>
        </w:numPr>
        <w:spacing w:before="120"/>
        <w:rPr>
          <w:rFonts w:cstheme="minorHAnsi"/>
        </w:rPr>
      </w:pPr>
      <w:r>
        <w:rPr>
          <w:rFonts w:cstheme="minorHAnsi"/>
        </w:rPr>
        <w:t>a számvizsgálót</w:t>
      </w:r>
      <w:r w:rsidR="00202024">
        <w:rPr>
          <w:rFonts w:cstheme="minorHAnsi"/>
        </w:rPr>
        <w:t xml:space="preserve"> </w:t>
      </w:r>
      <w:r w:rsidR="00202024" w:rsidRPr="00202024">
        <w:rPr>
          <w:color w:val="FF0000"/>
        </w:rPr>
        <w:t>(</w:t>
      </w:r>
      <w:r w:rsidR="00202024">
        <w:rPr>
          <w:color w:val="FF0000"/>
        </w:rPr>
        <w:t>vagy 3 fős Számvizsgáló Bizottságot)</w:t>
      </w:r>
    </w:p>
    <w:p w:rsidR="002E73FD" w:rsidRDefault="002E73FD" w:rsidP="002E73FD">
      <w:pPr>
        <w:numPr>
          <w:ilvl w:val="0"/>
          <w:numId w:val="28"/>
        </w:numPr>
        <w:spacing w:before="120"/>
        <w:rPr>
          <w:rFonts w:cstheme="minorHAnsi"/>
        </w:rPr>
      </w:pPr>
      <w:r w:rsidRPr="002E73FD">
        <w:rPr>
          <w:rFonts w:cstheme="minorHAnsi"/>
        </w:rPr>
        <w:t xml:space="preserve">az Alapszervezet küldöttét </w:t>
      </w:r>
      <w:r w:rsidR="00202024">
        <w:rPr>
          <w:rFonts w:cstheme="minorHAnsi"/>
          <w:color w:val="FF0000"/>
        </w:rPr>
        <w:t xml:space="preserve">vagy a küldötteket </w:t>
      </w:r>
      <w:r w:rsidRPr="002E73FD">
        <w:rPr>
          <w:rFonts w:cstheme="minorHAnsi"/>
        </w:rPr>
        <w:t xml:space="preserve">a HVDSZ 2000 Országos Értekezletére. </w:t>
      </w:r>
    </w:p>
    <w:p w:rsidR="009204C1" w:rsidRPr="002E73FD" w:rsidRDefault="009204C1" w:rsidP="009204C1"/>
    <w:p w:rsidR="00CF6EB2" w:rsidRPr="00937CB4" w:rsidRDefault="00FB235F" w:rsidP="00291D36">
      <w:pPr>
        <w:pStyle w:val="Cmsor1"/>
      </w:pPr>
      <w:r w:rsidRPr="00937CB4">
        <w:t>A visszahívás szabályai</w:t>
      </w:r>
    </w:p>
    <w:p w:rsidR="00AB0E25" w:rsidRPr="00937CB4" w:rsidRDefault="00AB0E25" w:rsidP="00FB235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visszahívásra az a testület jogosult, aki a tisztségre a szakszervezeti tagot megválasztotta. </w:t>
      </w:r>
    </w:p>
    <w:p w:rsidR="00F04E04" w:rsidRPr="00937CB4" w:rsidRDefault="00F04E04" w:rsidP="00FB235F">
      <w:pPr>
        <w:rPr>
          <w:rFonts w:asciiTheme="minorHAnsi" w:hAnsiTheme="minorHAnsi" w:cstheme="minorHAnsi"/>
        </w:rPr>
      </w:pPr>
    </w:p>
    <w:p w:rsidR="00F04E04" w:rsidRPr="00937CB4" w:rsidRDefault="00F04E04" w:rsidP="00FB235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Visszahívásra jogosult:</w:t>
      </w:r>
    </w:p>
    <w:p w:rsidR="00F04E04" w:rsidRPr="00937CB4" w:rsidRDefault="00F04E04" w:rsidP="00F04E04">
      <w:pPr>
        <w:pStyle w:val="Listaszerbekezds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szakszervezeti bizalmi (bizalmi helyettes</w:t>
      </w:r>
      <w:r w:rsidR="00FA22BA">
        <w:rPr>
          <w:rFonts w:asciiTheme="minorHAnsi" w:hAnsiTheme="minorHAnsi" w:cstheme="minorHAnsi"/>
        </w:rPr>
        <w:t>)</w:t>
      </w:r>
      <w:r w:rsidR="00202024">
        <w:rPr>
          <w:rFonts w:asciiTheme="minorHAnsi" w:hAnsiTheme="minorHAnsi" w:cstheme="minorHAnsi"/>
        </w:rPr>
        <w:t xml:space="preserve"> </w:t>
      </w:r>
      <w:r w:rsidRPr="00937CB4">
        <w:rPr>
          <w:rFonts w:asciiTheme="minorHAnsi" w:hAnsiTheme="minorHAnsi" w:cstheme="minorHAnsi"/>
        </w:rPr>
        <w:t>esetében a szakszervezeti csoporttaggyűlés</w:t>
      </w:r>
    </w:p>
    <w:p w:rsidR="00F04E04" w:rsidRPr="00B60D24" w:rsidRDefault="00B60D24" w:rsidP="00F04E04">
      <w:pPr>
        <w:pStyle w:val="Listaszerbekezds"/>
        <w:numPr>
          <w:ilvl w:val="0"/>
          <w:numId w:val="11"/>
        </w:numPr>
        <w:ind w:left="567" w:hanging="283"/>
        <w:rPr>
          <w:rFonts w:asciiTheme="minorHAnsi" w:hAnsiTheme="minorHAnsi" w:cstheme="minorHAnsi"/>
          <w:color w:val="FF0000"/>
          <w:u w:val="dotDash"/>
        </w:rPr>
      </w:pPr>
      <w:r>
        <w:rPr>
          <w:rFonts w:cstheme="minorHAnsi"/>
        </w:rPr>
        <w:lastRenderedPageBreak/>
        <w:t xml:space="preserve">elnök, </w:t>
      </w:r>
      <w:r w:rsidR="00F04E04" w:rsidRPr="00937CB4">
        <w:rPr>
          <w:rFonts w:asciiTheme="minorHAnsi" w:hAnsiTheme="minorHAnsi" w:cstheme="minorHAnsi"/>
        </w:rPr>
        <w:t>a</w:t>
      </w:r>
      <w:r>
        <w:rPr>
          <w:rFonts w:cstheme="minorHAnsi"/>
        </w:rPr>
        <w:t>lapszervezeti titkár</w:t>
      </w:r>
      <w:r w:rsidR="00F04E04" w:rsidRPr="00937CB4">
        <w:rPr>
          <w:rFonts w:asciiTheme="minorHAnsi" w:hAnsiTheme="minorHAnsi" w:cstheme="minorHAnsi"/>
        </w:rPr>
        <w:t xml:space="preserve"> esetében az alapszervezet legfőbb szerve</w:t>
      </w:r>
      <w:r w:rsidR="00FA22BA">
        <w:rPr>
          <w:rFonts w:asciiTheme="minorHAnsi" w:hAnsiTheme="minorHAnsi" w:cstheme="minorHAnsi"/>
        </w:rPr>
        <w:t xml:space="preserve">, </w:t>
      </w:r>
      <w:proofErr w:type="gramStart"/>
      <w:r w:rsidR="00FA22BA">
        <w:rPr>
          <w:rFonts w:asciiTheme="minorHAnsi" w:hAnsiTheme="minorHAnsi" w:cstheme="minorHAnsi"/>
        </w:rPr>
        <w:t xml:space="preserve">a </w:t>
      </w:r>
      <w:r w:rsidR="00F04E04" w:rsidRPr="00937CB4">
        <w:rPr>
          <w:rFonts w:asciiTheme="minorHAnsi" w:hAnsiTheme="minorHAnsi" w:cstheme="minorHAnsi"/>
        </w:rPr>
        <w:t xml:space="preserve"> </w:t>
      </w:r>
      <w:r w:rsidR="00FA22BA" w:rsidRPr="00FA22BA">
        <w:rPr>
          <w:rFonts w:asciiTheme="minorHAnsi" w:hAnsiTheme="minorHAnsi" w:cstheme="minorHAnsi"/>
        </w:rPr>
        <w:t>Bizalmi</w:t>
      </w:r>
      <w:proofErr w:type="gramEnd"/>
      <w:r w:rsidR="00FA22BA" w:rsidRPr="00FA22BA">
        <w:rPr>
          <w:rFonts w:asciiTheme="minorHAnsi" w:hAnsiTheme="minorHAnsi" w:cstheme="minorHAnsi"/>
        </w:rPr>
        <w:t xml:space="preserve"> Testület</w:t>
      </w:r>
      <w:r w:rsidR="00202024">
        <w:rPr>
          <w:rFonts w:asciiTheme="minorHAnsi" w:hAnsiTheme="minorHAnsi" w:cstheme="minorHAnsi"/>
        </w:rPr>
        <w:t xml:space="preserve"> </w:t>
      </w:r>
      <w:r w:rsidR="00202024">
        <w:rPr>
          <w:rFonts w:asciiTheme="minorHAnsi" w:hAnsiTheme="minorHAnsi" w:cstheme="minorHAnsi"/>
          <w:color w:val="FF0000"/>
        </w:rPr>
        <w:t xml:space="preserve">vagy a taggyűlés </w:t>
      </w:r>
      <w:r w:rsidR="00FA22BA">
        <w:rPr>
          <w:rFonts w:asciiTheme="minorHAnsi" w:hAnsiTheme="minorHAnsi" w:cstheme="minorHAnsi"/>
          <w:color w:val="FF0000"/>
          <w:u w:val="dotDash"/>
        </w:rPr>
        <w:t xml:space="preserve"> </w:t>
      </w:r>
    </w:p>
    <w:p w:rsidR="00202024" w:rsidRPr="00B60D24" w:rsidRDefault="00F04E04" w:rsidP="00202024">
      <w:pPr>
        <w:pStyle w:val="Listaszerbekezds"/>
        <w:numPr>
          <w:ilvl w:val="0"/>
          <w:numId w:val="11"/>
        </w:numPr>
        <w:ind w:left="567" w:hanging="283"/>
        <w:rPr>
          <w:rFonts w:asciiTheme="minorHAnsi" w:hAnsiTheme="minorHAnsi" w:cstheme="minorHAnsi"/>
          <w:color w:val="FF0000"/>
          <w:u w:val="dotDash"/>
        </w:rPr>
      </w:pPr>
      <w:r w:rsidRPr="00937CB4">
        <w:rPr>
          <w:rFonts w:asciiTheme="minorHAnsi" w:hAnsiTheme="minorHAnsi" w:cstheme="minorHAnsi"/>
        </w:rPr>
        <w:t>Szakszervezeti Bizottság tagjai esetében az alapszervezet legfőbb szerve</w:t>
      </w:r>
      <w:r w:rsidR="00FA22BA">
        <w:rPr>
          <w:rFonts w:cstheme="minorHAnsi"/>
        </w:rPr>
        <w:t>, a</w:t>
      </w:r>
      <w:r w:rsidR="00202024">
        <w:rPr>
          <w:rFonts w:cstheme="minorHAnsi"/>
        </w:rPr>
        <w:t xml:space="preserve"> </w:t>
      </w:r>
      <w:r w:rsidR="00FA22BA" w:rsidRPr="00FA22BA">
        <w:rPr>
          <w:rFonts w:asciiTheme="minorHAnsi" w:hAnsiTheme="minorHAnsi" w:cstheme="minorHAnsi"/>
        </w:rPr>
        <w:t xml:space="preserve">Bizalmi Testület </w:t>
      </w:r>
      <w:r w:rsidR="00202024">
        <w:rPr>
          <w:rFonts w:asciiTheme="minorHAnsi" w:hAnsiTheme="minorHAnsi" w:cstheme="minorHAnsi"/>
          <w:color w:val="FF0000"/>
        </w:rPr>
        <w:t xml:space="preserve">vagy a taggyűlés </w:t>
      </w:r>
      <w:r w:rsidR="00202024">
        <w:rPr>
          <w:rFonts w:asciiTheme="minorHAnsi" w:hAnsiTheme="minorHAnsi" w:cstheme="minorHAnsi"/>
          <w:color w:val="FF0000"/>
          <w:u w:val="dotDash"/>
        </w:rPr>
        <w:t xml:space="preserve"> </w:t>
      </w:r>
    </w:p>
    <w:p w:rsidR="00202024" w:rsidRPr="00B60D24" w:rsidRDefault="00F04E04" w:rsidP="00202024">
      <w:pPr>
        <w:pStyle w:val="Listaszerbekezds"/>
        <w:numPr>
          <w:ilvl w:val="0"/>
          <w:numId w:val="11"/>
        </w:numPr>
        <w:ind w:left="567" w:hanging="283"/>
        <w:rPr>
          <w:rFonts w:asciiTheme="minorHAnsi" w:hAnsiTheme="minorHAnsi" w:cstheme="minorHAnsi"/>
          <w:color w:val="FF0000"/>
          <w:u w:val="dotDash"/>
        </w:rPr>
      </w:pPr>
      <w:r w:rsidRPr="00937CB4">
        <w:rPr>
          <w:rFonts w:asciiTheme="minorHAnsi" w:hAnsiTheme="minorHAnsi" w:cstheme="minorHAnsi"/>
        </w:rPr>
        <w:t xml:space="preserve">a gazdálkodás ellenőrzésére választott </w:t>
      </w:r>
      <w:proofErr w:type="gramStart"/>
      <w:r w:rsidRPr="00937CB4">
        <w:rPr>
          <w:rFonts w:asciiTheme="minorHAnsi" w:hAnsiTheme="minorHAnsi" w:cstheme="minorHAnsi"/>
        </w:rPr>
        <w:t>tisztségviselő</w:t>
      </w:r>
      <w:r w:rsidR="00202024">
        <w:rPr>
          <w:rFonts w:asciiTheme="minorHAnsi" w:hAnsiTheme="minorHAnsi" w:cstheme="minorHAnsi"/>
          <w:color w:val="FF0000"/>
        </w:rPr>
        <w:t>(</w:t>
      </w:r>
      <w:proofErr w:type="gramEnd"/>
      <w:r w:rsidR="00202024">
        <w:rPr>
          <w:rFonts w:asciiTheme="minorHAnsi" w:hAnsiTheme="minorHAnsi" w:cstheme="minorHAnsi"/>
          <w:color w:val="FF0000"/>
        </w:rPr>
        <w:t>k)</w:t>
      </w:r>
      <w:r w:rsidRPr="00937CB4">
        <w:rPr>
          <w:rFonts w:asciiTheme="minorHAnsi" w:hAnsiTheme="minorHAnsi" w:cstheme="minorHAnsi"/>
        </w:rPr>
        <w:t xml:space="preserve"> esetében az alapszervezet legfőbb szerv</w:t>
      </w:r>
      <w:r w:rsidR="00FA22BA">
        <w:rPr>
          <w:rFonts w:asciiTheme="minorHAnsi" w:hAnsiTheme="minorHAnsi" w:cstheme="minorHAnsi"/>
        </w:rPr>
        <w:t xml:space="preserve">, a Bizalmi Testület </w:t>
      </w:r>
      <w:r w:rsidR="00202024">
        <w:rPr>
          <w:rFonts w:asciiTheme="minorHAnsi" w:hAnsiTheme="minorHAnsi" w:cstheme="minorHAnsi"/>
          <w:color w:val="FF0000"/>
        </w:rPr>
        <w:t xml:space="preserve">vagy a taggyűlés </w:t>
      </w:r>
      <w:r w:rsidR="00202024">
        <w:rPr>
          <w:rFonts w:asciiTheme="minorHAnsi" w:hAnsiTheme="minorHAnsi" w:cstheme="minorHAnsi"/>
          <w:color w:val="FF0000"/>
          <w:u w:val="dotDash"/>
        </w:rPr>
        <w:t xml:space="preserve"> </w:t>
      </w:r>
    </w:p>
    <w:p w:rsidR="00202024" w:rsidRPr="00B60D24" w:rsidRDefault="00F04E04" w:rsidP="00202024">
      <w:pPr>
        <w:pStyle w:val="Listaszerbekezds"/>
        <w:numPr>
          <w:ilvl w:val="0"/>
          <w:numId w:val="11"/>
        </w:numPr>
        <w:ind w:left="567" w:hanging="283"/>
        <w:rPr>
          <w:rFonts w:asciiTheme="minorHAnsi" w:hAnsiTheme="minorHAnsi" w:cstheme="minorHAnsi"/>
          <w:color w:val="FF0000"/>
          <w:u w:val="dotDash"/>
        </w:rPr>
      </w:pPr>
      <w:r w:rsidRPr="00937CB4">
        <w:rPr>
          <w:rFonts w:asciiTheme="minorHAnsi" w:hAnsiTheme="minorHAnsi" w:cstheme="minorHAnsi"/>
        </w:rPr>
        <w:t>az Országos Értekezlet küldöttei esetében az alapszervezet legfőbb szerve</w:t>
      </w:r>
      <w:r w:rsidR="00FA22BA">
        <w:rPr>
          <w:rFonts w:asciiTheme="minorHAnsi" w:hAnsiTheme="minorHAnsi" w:cstheme="minorHAnsi"/>
        </w:rPr>
        <w:t xml:space="preserve">, </w:t>
      </w:r>
      <w:proofErr w:type="gramStart"/>
      <w:r w:rsidR="00FA22BA">
        <w:rPr>
          <w:rFonts w:asciiTheme="minorHAnsi" w:hAnsiTheme="minorHAnsi" w:cstheme="minorHAnsi"/>
        </w:rPr>
        <w:t xml:space="preserve">a </w:t>
      </w:r>
      <w:r w:rsidR="00B60D24">
        <w:rPr>
          <w:rFonts w:cstheme="minorHAnsi"/>
        </w:rPr>
        <w:t xml:space="preserve"> </w:t>
      </w:r>
      <w:r w:rsidR="00FA22BA">
        <w:rPr>
          <w:rFonts w:asciiTheme="minorHAnsi" w:hAnsiTheme="minorHAnsi" w:cstheme="minorHAnsi"/>
        </w:rPr>
        <w:t>Bizalmi</w:t>
      </w:r>
      <w:proofErr w:type="gramEnd"/>
      <w:r w:rsidR="00FA22BA">
        <w:rPr>
          <w:rFonts w:asciiTheme="minorHAnsi" w:hAnsiTheme="minorHAnsi" w:cstheme="minorHAnsi"/>
        </w:rPr>
        <w:t xml:space="preserve"> Testület</w:t>
      </w:r>
      <w:r w:rsidR="00202024">
        <w:rPr>
          <w:rFonts w:asciiTheme="minorHAnsi" w:hAnsiTheme="minorHAnsi" w:cstheme="minorHAnsi"/>
        </w:rPr>
        <w:t xml:space="preserve"> </w:t>
      </w:r>
      <w:r w:rsidR="00202024">
        <w:rPr>
          <w:rFonts w:asciiTheme="minorHAnsi" w:hAnsiTheme="minorHAnsi" w:cstheme="minorHAnsi"/>
          <w:color w:val="FF0000"/>
        </w:rPr>
        <w:t xml:space="preserve">vagy a taggyűlés </w:t>
      </w:r>
      <w:r w:rsidR="00202024">
        <w:rPr>
          <w:rFonts w:asciiTheme="minorHAnsi" w:hAnsiTheme="minorHAnsi" w:cstheme="minorHAnsi"/>
          <w:color w:val="FF0000"/>
          <w:u w:val="dotDash"/>
        </w:rPr>
        <w:t xml:space="preserve"> </w:t>
      </w:r>
    </w:p>
    <w:p w:rsidR="00F04E04" w:rsidRPr="00937CB4" w:rsidRDefault="00F04E04" w:rsidP="00FB235F">
      <w:pPr>
        <w:rPr>
          <w:rFonts w:asciiTheme="minorHAnsi" w:hAnsiTheme="minorHAnsi" w:cstheme="minorHAnsi"/>
        </w:rPr>
      </w:pPr>
    </w:p>
    <w:p w:rsidR="00424027" w:rsidRPr="00937CB4" w:rsidRDefault="00424027" w:rsidP="001E45C8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visszahívás</w:t>
      </w:r>
      <w:r w:rsidR="00B86B04" w:rsidRPr="00937CB4">
        <w:rPr>
          <w:rFonts w:asciiTheme="minorHAnsi" w:hAnsiTheme="minorHAnsi" w:cstheme="minorHAnsi"/>
        </w:rPr>
        <w:t xml:space="preserve">ra jogosult testület döntése szerint visszahívható tisztségéből az a választott vezető, </w:t>
      </w:r>
      <w:r w:rsidR="006C7F91" w:rsidRPr="00937CB4">
        <w:rPr>
          <w:rFonts w:asciiTheme="minorHAnsi" w:hAnsiTheme="minorHAnsi" w:cstheme="minorHAnsi"/>
        </w:rPr>
        <w:t xml:space="preserve">aki </w:t>
      </w:r>
      <w:r w:rsidR="00DE5E18" w:rsidRPr="00937CB4">
        <w:rPr>
          <w:rFonts w:asciiTheme="minorHAnsi" w:hAnsiTheme="minorHAnsi" w:cstheme="minorHAnsi"/>
        </w:rPr>
        <w:t xml:space="preserve">ellen büntető eljárás indult, különös tekintettel a vagyon elleni bűncselekmények alapos gyanúja </w:t>
      </w:r>
      <w:r w:rsidR="004F0C70" w:rsidRPr="00937CB4">
        <w:rPr>
          <w:rFonts w:asciiTheme="minorHAnsi" w:hAnsiTheme="minorHAnsi" w:cstheme="minorHAnsi"/>
        </w:rPr>
        <w:t>es</w:t>
      </w:r>
      <w:r w:rsidR="004F0C70" w:rsidRPr="00937CB4">
        <w:rPr>
          <w:rFonts w:asciiTheme="minorHAnsi" w:hAnsiTheme="minorHAnsi" w:cstheme="minorHAnsi"/>
        </w:rPr>
        <w:t>e</w:t>
      </w:r>
      <w:r w:rsidR="004F0C70" w:rsidRPr="00937CB4">
        <w:rPr>
          <w:rFonts w:asciiTheme="minorHAnsi" w:hAnsiTheme="minorHAnsi" w:cstheme="minorHAnsi"/>
        </w:rPr>
        <w:t>tén megindított büntetőeljárásra (</w:t>
      </w:r>
      <w:r w:rsidR="0007192D" w:rsidRPr="00937CB4">
        <w:rPr>
          <w:rFonts w:asciiTheme="minorHAnsi" w:hAnsiTheme="minorHAnsi" w:cstheme="minorHAnsi"/>
        </w:rPr>
        <w:t xml:space="preserve">csalás, gazdasági csalás, sikkasztás, </w:t>
      </w:r>
      <w:r w:rsidR="004F0C70" w:rsidRPr="00937CB4">
        <w:rPr>
          <w:rFonts w:asciiTheme="minorHAnsi" w:hAnsiTheme="minorHAnsi" w:cstheme="minorHAnsi"/>
        </w:rPr>
        <w:t>hűtlen kezelés,</w:t>
      </w:r>
      <w:r w:rsidR="0007192D" w:rsidRPr="00937CB4">
        <w:rPr>
          <w:rFonts w:asciiTheme="minorHAnsi" w:hAnsiTheme="minorHAnsi" w:cstheme="minorHAnsi"/>
        </w:rPr>
        <w:t xml:space="preserve"> hanyag kezelés, stb.), továbbá aki a </w:t>
      </w:r>
      <w:r w:rsidR="006C7F91" w:rsidRPr="00937CB4">
        <w:rPr>
          <w:rFonts w:asciiTheme="minorHAnsi" w:hAnsiTheme="minorHAnsi" w:cstheme="minorHAnsi"/>
        </w:rPr>
        <w:t>HVDSZ 2000 Szakszervezet céljaival, vagy az Alapszabállyal ellentétes magatartást ta</w:t>
      </w:r>
      <w:r w:rsidR="00DE5E18" w:rsidRPr="00937CB4">
        <w:rPr>
          <w:rFonts w:asciiTheme="minorHAnsi" w:hAnsiTheme="minorHAnsi" w:cstheme="minorHAnsi"/>
        </w:rPr>
        <w:t xml:space="preserve">núsít. </w:t>
      </w:r>
      <w:r w:rsidR="006C7F91" w:rsidRPr="00937CB4">
        <w:rPr>
          <w:rFonts w:asciiTheme="minorHAnsi" w:hAnsiTheme="minorHAnsi" w:cstheme="minorHAnsi"/>
        </w:rPr>
        <w:t xml:space="preserve"> </w:t>
      </w:r>
    </w:p>
    <w:p w:rsidR="007F6EAC" w:rsidRPr="00937CB4" w:rsidRDefault="007F6EAC" w:rsidP="001E45C8">
      <w:pPr>
        <w:rPr>
          <w:rFonts w:asciiTheme="minorHAnsi" w:hAnsiTheme="minorHAnsi" w:cstheme="minorHAnsi"/>
        </w:rPr>
      </w:pPr>
    </w:p>
    <w:p w:rsidR="006C7F91" w:rsidRPr="00937CB4" w:rsidRDefault="006C7F91" w:rsidP="001E45C8">
      <w:pPr>
        <w:rPr>
          <w:rFonts w:asciiTheme="minorHAnsi" w:hAnsiTheme="minorHAnsi" w:cstheme="minorHAnsi"/>
        </w:rPr>
      </w:pPr>
      <w:proofErr w:type="gramStart"/>
      <w:r w:rsidRPr="00937CB4">
        <w:rPr>
          <w:rFonts w:asciiTheme="minorHAnsi" w:hAnsiTheme="minorHAnsi" w:cstheme="minorHAnsi"/>
        </w:rPr>
        <w:t xml:space="preserve">A HVDSZ 2000 Szakszervezet céljaival illetve az Alapszabállyal ellentétes magatartásnak minősül, ha a választott tisztségviselő </w:t>
      </w:r>
      <w:r w:rsidR="001C34DD" w:rsidRPr="00937CB4">
        <w:rPr>
          <w:rFonts w:asciiTheme="minorHAnsi" w:hAnsiTheme="minorHAnsi" w:cstheme="minorHAnsi"/>
        </w:rPr>
        <w:t>az megválasztott testület felhatalmazása nélkül kezdeményez vagy folytat tárgyalásokat más sz</w:t>
      </w:r>
      <w:r w:rsidR="0007192D" w:rsidRPr="00937CB4">
        <w:rPr>
          <w:rFonts w:asciiTheme="minorHAnsi" w:hAnsiTheme="minorHAnsi" w:cstheme="minorHAnsi"/>
        </w:rPr>
        <w:t xml:space="preserve">ervezethez való csatlakozásról, illetve akinek nyilatkozatai sértik a szakszervezeti tagság érdekeit; </w:t>
      </w:r>
      <w:r w:rsidR="00925290" w:rsidRPr="00937CB4">
        <w:rPr>
          <w:rFonts w:asciiTheme="minorHAnsi" w:hAnsiTheme="minorHAnsi" w:cstheme="minorHAnsi"/>
        </w:rPr>
        <w:t xml:space="preserve"> </w:t>
      </w:r>
      <w:r w:rsidR="0007192D" w:rsidRPr="00937CB4">
        <w:rPr>
          <w:rFonts w:asciiTheme="minorHAnsi" w:hAnsiTheme="minorHAnsi" w:cstheme="minorHAnsi"/>
        </w:rPr>
        <w:t>aki nem tesz eleget az őt megválasztó testület határozat</w:t>
      </w:r>
      <w:r w:rsidR="006F17E2">
        <w:rPr>
          <w:rFonts w:asciiTheme="minorHAnsi" w:hAnsiTheme="minorHAnsi" w:cstheme="minorHAnsi"/>
        </w:rPr>
        <w:t>a</w:t>
      </w:r>
      <w:r w:rsidR="0007192D" w:rsidRPr="00937CB4">
        <w:rPr>
          <w:rFonts w:asciiTheme="minorHAnsi" w:hAnsiTheme="minorHAnsi" w:cstheme="minorHAnsi"/>
        </w:rPr>
        <w:t xml:space="preserve">inak, különösen, ha nem hívja össze olyan rendszerességgel a testületet, ahogy az </w:t>
      </w:r>
      <w:proofErr w:type="spellStart"/>
      <w:r w:rsidR="0007192D" w:rsidRPr="00937CB4">
        <w:rPr>
          <w:rFonts w:asciiTheme="minorHAnsi" w:hAnsiTheme="minorHAnsi" w:cstheme="minorHAnsi"/>
        </w:rPr>
        <w:t>az</w:t>
      </w:r>
      <w:proofErr w:type="spellEnd"/>
      <w:r w:rsidR="0007192D" w:rsidRPr="00937CB4">
        <w:rPr>
          <w:rFonts w:asciiTheme="minorHAnsi" w:hAnsiTheme="minorHAnsi" w:cstheme="minorHAnsi"/>
        </w:rPr>
        <w:t xml:space="preserve"> Alapszabályban vagy az alapszervezet SZMSZ−ében meghatározásra került;  valamint aki nem tesz eleget az előírt beszámolási kötelezet</w:t>
      </w:r>
      <w:r w:rsidR="0007192D" w:rsidRPr="00937CB4">
        <w:rPr>
          <w:rFonts w:asciiTheme="minorHAnsi" w:hAnsiTheme="minorHAnsi" w:cstheme="minorHAnsi"/>
        </w:rPr>
        <w:t>t</w:t>
      </w:r>
      <w:r w:rsidR="0007192D" w:rsidRPr="00937CB4">
        <w:rPr>
          <w:rFonts w:asciiTheme="minorHAnsi" w:hAnsiTheme="minorHAnsi" w:cstheme="minorHAnsi"/>
        </w:rPr>
        <w:t>ségeknek.</w:t>
      </w:r>
      <w:proofErr w:type="gramEnd"/>
    </w:p>
    <w:p w:rsidR="00B86B04" w:rsidRPr="00937CB4" w:rsidRDefault="00B86B04" w:rsidP="001E45C8">
      <w:pPr>
        <w:rPr>
          <w:rFonts w:asciiTheme="minorHAnsi" w:hAnsiTheme="minorHAnsi" w:cstheme="minorHAnsi"/>
        </w:rPr>
      </w:pPr>
    </w:p>
    <w:p w:rsidR="00B86B04" w:rsidRPr="00937CB4" w:rsidRDefault="001C34DD" w:rsidP="001E45C8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visszahívásról szóló indítvány előterjesztésére a visszahívásra jogosult testület </w:t>
      </w:r>
      <w:r w:rsidR="009610B0" w:rsidRPr="00937CB4">
        <w:rPr>
          <w:rFonts w:asciiTheme="minorHAnsi" w:hAnsiTheme="minorHAnsi" w:cstheme="minorHAnsi"/>
        </w:rPr>
        <w:t>egyharmada</w:t>
      </w:r>
      <w:r w:rsidRPr="00937CB4">
        <w:rPr>
          <w:rFonts w:asciiTheme="minorHAnsi" w:hAnsiTheme="minorHAnsi" w:cstheme="minorHAnsi"/>
        </w:rPr>
        <w:t xml:space="preserve"> jog</w:t>
      </w:r>
      <w:r w:rsidRPr="00937CB4">
        <w:rPr>
          <w:rFonts w:asciiTheme="minorHAnsi" w:hAnsiTheme="minorHAnsi" w:cstheme="minorHAnsi"/>
        </w:rPr>
        <w:t>o</w:t>
      </w:r>
      <w:r w:rsidRPr="00937CB4">
        <w:rPr>
          <w:rFonts w:asciiTheme="minorHAnsi" w:hAnsiTheme="minorHAnsi" w:cstheme="minorHAnsi"/>
        </w:rPr>
        <w:t xml:space="preserve">sult, </w:t>
      </w:r>
      <w:r w:rsidR="009610B0" w:rsidRPr="00937CB4">
        <w:rPr>
          <w:rFonts w:asciiTheme="minorHAnsi" w:hAnsiTheme="minorHAnsi" w:cstheme="minorHAnsi"/>
        </w:rPr>
        <w:t xml:space="preserve">az </w:t>
      </w:r>
      <w:r w:rsidRPr="00937CB4">
        <w:rPr>
          <w:rFonts w:asciiTheme="minorHAnsi" w:hAnsiTheme="minorHAnsi" w:cstheme="minorHAnsi"/>
        </w:rPr>
        <w:t>előterjesztésről szavazást kell tartani.</w:t>
      </w:r>
      <w:r w:rsidR="00B60D24">
        <w:rPr>
          <w:rFonts w:cstheme="minorHAnsi"/>
        </w:rPr>
        <w:t xml:space="preserve"> A visszahívásra való </w:t>
      </w:r>
      <w:r w:rsidR="004D2C23">
        <w:rPr>
          <w:rFonts w:cstheme="minorHAnsi"/>
        </w:rPr>
        <w:t>előterjesztést</w:t>
      </w:r>
      <w:r w:rsidR="00B60D24">
        <w:rPr>
          <w:rFonts w:cstheme="minorHAnsi"/>
        </w:rPr>
        <w:t xml:space="preserve"> aláírással kell benyú</w:t>
      </w:r>
      <w:r w:rsidR="00B60D24">
        <w:rPr>
          <w:rFonts w:cstheme="minorHAnsi"/>
        </w:rPr>
        <w:t>j</w:t>
      </w:r>
      <w:r w:rsidR="00B60D24">
        <w:rPr>
          <w:rFonts w:cstheme="minorHAnsi"/>
        </w:rPr>
        <w:t xml:space="preserve">tani az Alapszervezet elnökéhez, vagy titkárához. </w:t>
      </w:r>
      <w:r w:rsidRPr="00937CB4">
        <w:rPr>
          <w:rFonts w:asciiTheme="minorHAnsi" w:hAnsiTheme="minorHAnsi" w:cstheme="minorHAnsi"/>
        </w:rPr>
        <w:t xml:space="preserve"> Ha a visszahívásra jogosult testület tagjainak töb</w:t>
      </w:r>
      <w:r w:rsidRPr="00937CB4">
        <w:rPr>
          <w:rFonts w:asciiTheme="minorHAnsi" w:hAnsiTheme="minorHAnsi" w:cstheme="minorHAnsi"/>
        </w:rPr>
        <w:t>b</w:t>
      </w:r>
      <w:r w:rsidRPr="00937CB4">
        <w:rPr>
          <w:rFonts w:asciiTheme="minorHAnsi" w:hAnsiTheme="minorHAnsi" w:cstheme="minorHAnsi"/>
        </w:rPr>
        <w:t>sége (50 % plusz 1 fő) az előterjesztést elfogadja, a</w:t>
      </w:r>
      <w:r w:rsidR="00B86B04" w:rsidRPr="00937CB4">
        <w:rPr>
          <w:rFonts w:asciiTheme="minorHAnsi" w:hAnsiTheme="minorHAnsi" w:cstheme="minorHAnsi"/>
        </w:rPr>
        <w:t xml:space="preserve"> visszahívásról </w:t>
      </w:r>
      <w:r w:rsidRPr="00937CB4">
        <w:rPr>
          <w:rFonts w:asciiTheme="minorHAnsi" w:hAnsiTheme="minorHAnsi" w:cstheme="minorHAnsi"/>
        </w:rPr>
        <w:t xml:space="preserve">kell dönteni – többségi szavazással. </w:t>
      </w:r>
      <w:r w:rsidR="00B86B04" w:rsidRPr="00937CB4">
        <w:rPr>
          <w:rFonts w:asciiTheme="minorHAnsi" w:hAnsiTheme="minorHAnsi" w:cstheme="minorHAnsi"/>
        </w:rPr>
        <w:t xml:space="preserve"> A szavazás </w:t>
      </w:r>
      <w:r w:rsidR="001809C7">
        <w:rPr>
          <w:rFonts w:cstheme="minorHAnsi"/>
        </w:rPr>
        <w:t xml:space="preserve">akkor </w:t>
      </w:r>
      <w:r w:rsidR="00B86B04" w:rsidRPr="00937CB4">
        <w:rPr>
          <w:rFonts w:asciiTheme="minorHAnsi" w:hAnsiTheme="minorHAnsi" w:cstheme="minorHAnsi"/>
        </w:rPr>
        <w:t>érvényes, ha ezen a testületi ülésen a tagok több mint fele (51 % plus</w:t>
      </w:r>
      <w:r w:rsidR="001809C7">
        <w:rPr>
          <w:rFonts w:cstheme="minorHAnsi"/>
        </w:rPr>
        <w:t>z 1 fő) jelen van.</w:t>
      </w:r>
    </w:p>
    <w:p w:rsidR="00B86B04" w:rsidRPr="00937CB4" w:rsidRDefault="00B86B04" w:rsidP="001E45C8">
      <w:pPr>
        <w:rPr>
          <w:rFonts w:asciiTheme="minorHAnsi" w:hAnsiTheme="minorHAnsi" w:cstheme="minorHAnsi"/>
        </w:rPr>
      </w:pPr>
    </w:p>
    <w:p w:rsidR="00B86B04" w:rsidRPr="00937CB4" w:rsidRDefault="00B86B04" w:rsidP="001E45C8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 xml:space="preserve">A visszahívási </w:t>
      </w:r>
      <w:r w:rsidR="001809C7">
        <w:rPr>
          <w:rFonts w:cstheme="minorHAnsi"/>
        </w:rPr>
        <w:t>előt</w:t>
      </w:r>
      <w:r w:rsidR="006F17E2">
        <w:rPr>
          <w:rFonts w:cstheme="minorHAnsi"/>
        </w:rPr>
        <w:t>e</w:t>
      </w:r>
      <w:r w:rsidR="001809C7">
        <w:rPr>
          <w:rFonts w:cstheme="minorHAnsi"/>
        </w:rPr>
        <w:t>rjesztésről</w:t>
      </w:r>
      <w:r w:rsidRPr="00937CB4">
        <w:rPr>
          <w:rFonts w:asciiTheme="minorHAnsi" w:hAnsiTheme="minorHAnsi" w:cstheme="minorHAnsi"/>
        </w:rPr>
        <w:t xml:space="preserve"> a visszahívásra jogosult testület nyílt szavazással dönt, a visszahívásról titkos szavazással kell dönteni. Amennyiben </w:t>
      </w:r>
      <w:r w:rsidR="006C7F91" w:rsidRPr="00937CB4">
        <w:rPr>
          <w:rFonts w:asciiTheme="minorHAnsi" w:hAnsiTheme="minorHAnsi" w:cstheme="minorHAnsi"/>
        </w:rPr>
        <w:t xml:space="preserve">a többségi szavazat szerint a </w:t>
      </w:r>
      <w:r w:rsidR="001C34DD" w:rsidRPr="00937CB4">
        <w:rPr>
          <w:rFonts w:asciiTheme="minorHAnsi" w:hAnsiTheme="minorHAnsi" w:cstheme="minorHAnsi"/>
        </w:rPr>
        <w:t xml:space="preserve">választott tisztségviselőt visszahívják tisztségéből, a döntés azonnal hatályba lép. </w:t>
      </w:r>
    </w:p>
    <w:p w:rsidR="001C34DD" w:rsidRPr="00937CB4" w:rsidRDefault="001C34DD" w:rsidP="001E45C8">
      <w:pPr>
        <w:rPr>
          <w:rFonts w:asciiTheme="minorHAnsi" w:hAnsiTheme="minorHAnsi" w:cstheme="minorHAnsi"/>
        </w:rPr>
      </w:pPr>
    </w:p>
    <w:p w:rsidR="001C34DD" w:rsidRPr="00937CB4" w:rsidRDefault="001C34DD" w:rsidP="001E45C8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 visszahívásra jogosult testületnek azonnal döntést kell hoznia egy minél előbbi választás megtart</w:t>
      </w:r>
      <w:r w:rsidRPr="00937CB4">
        <w:rPr>
          <w:rFonts w:asciiTheme="minorHAnsi" w:hAnsiTheme="minorHAnsi" w:cstheme="minorHAnsi"/>
        </w:rPr>
        <w:t>á</w:t>
      </w:r>
      <w:r w:rsidRPr="00937CB4">
        <w:rPr>
          <w:rFonts w:asciiTheme="minorHAnsi" w:hAnsiTheme="minorHAnsi" w:cstheme="minorHAnsi"/>
        </w:rPr>
        <w:t xml:space="preserve">sáról és arról, hogy a választásig ki viszi az ügyeket. A </w:t>
      </w:r>
      <w:r w:rsidR="007F6EAC" w:rsidRPr="00937CB4">
        <w:rPr>
          <w:rFonts w:asciiTheme="minorHAnsi" w:hAnsiTheme="minorHAnsi" w:cstheme="minorHAnsi"/>
        </w:rPr>
        <w:t xml:space="preserve">választásról és megbízott személyről a testület többségi szavazással (50 %plusz 1 fő) dönt. </w:t>
      </w:r>
    </w:p>
    <w:p w:rsidR="00AB0E25" w:rsidRPr="00937CB4" w:rsidRDefault="00AB0E25" w:rsidP="00FB235F">
      <w:pPr>
        <w:rPr>
          <w:rFonts w:asciiTheme="minorHAnsi" w:hAnsiTheme="minorHAnsi" w:cstheme="minorHAnsi"/>
        </w:rPr>
      </w:pPr>
    </w:p>
    <w:p w:rsidR="00AB0E25" w:rsidRPr="00937CB4" w:rsidRDefault="007F6EAC" w:rsidP="00FB235F">
      <w:pPr>
        <w:rPr>
          <w:rFonts w:asciiTheme="minorHAnsi" w:hAnsiTheme="minorHAnsi" w:cstheme="minorHAnsi"/>
        </w:rPr>
      </w:pPr>
      <w:r w:rsidRPr="00937CB4">
        <w:rPr>
          <w:rFonts w:asciiTheme="minorHAnsi" w:hAnsiTheme="minorHAnsi" w:cstheme="minorHAnsi"/>
        </w:rPr>
        <w:t>Amennyiben a választott tisztségviselő visszahívását a testület elutasította, visszahívásra irányuló i</w:t>
      </w:r>
      <w:r w:rsidRPr="00937CB4">
        <w:rPr>
          <w:rFonts w:asciiTheme="minorHAnsi" w:hAnsiTheme="minorHAnsi" w:cstheme="minorHAnsi"/>
        </w:rPr>
        <w:t>n</w:t>
      </w:r>
      <w:r w:rsidRPr="00937CB4">
        <w:rPr>
          <w:rFonts w:asciiTheme="minorHAnsi" w:hAnsiTheme="minorHAnsi" w:cstheme="minorHAnsi"/>
        </w:rPr>
        <w:t>dítvány egy éven belül ismételten nem tehető.</w:t>
      </w:r>
    </w:p>
    <w:p w:rsidR="00AB0E25" w:rsidRPr="00937CB4" w:rsidRDefault="00AB0E25" w:rsidP="00AB0E25">
      <w:pPr>
        <w:keepNext w:val="0"/>
        <w:autoSpaceDE w:val="0"/>
        <w:autoSpaceDN w:val="0"/>
        <w:adjustRightInd w:val="0"/>
        <w:jc w:val="left"/>
        <w:rPr>
          <w:rFonts w:asciiTheme="minorHAnsi" w:hAnsiTheme="minorHAnsi" w:cstheme="minorHAnsi"/>
        </w:rPr>
      </w:pPr>
    </w:p>
    <w:p w:rsidR="007F6EAC" w:rsidRDefault="007F6EAC" w:rsidP="007F6EAC">
      <w:pPr>
        <w:keepNext w:val="0"/>
        <w:autoSpaceDE w:val="0"/>
        <w:autoSpaceDN w:val="0"/>
        <w:adjustRightInd w:val="0"/>
        <w:rPr>
          <w:rFonts w:cstheme="minorHAnsi"/>
        </w:rPr>
      </w:pPr>
      <w:r w:rsidRPr="00937CB4">
        <w:rPr>
          <w:rFonts w:asciiTheme="minorHAnsi" w:hAnsiTheme="minorHAnsi" w:cstheme="minorHAnsi"/>
        </w:rPr>
        <w:t>Egyebekben választott tisztségviselő visszahívására megválasztásának szabályait kell megfelelően a</w:t>
      </w:r>
      <w:r w:rsidRPr="00937CB4">
        <w:rPr>
          <w:rFonts w:asciiTheme="minorHAnsi" w:hAnsiTheme="minorHAnsi" w:cstheme="minorHAnsi"/>
        </w:rPr>
        <w:t>l</w:t>
      </w:r>
      <w:r w:rsidRPr="00937CB4">
        <w:rPr>
          <w:rFonts w:asciiTheme="minorHAnsi" w:hAnsiTheme="minorHAnsi" w:cstheme="minorHAnsi"/>
        </w:rPr>
        <w:t>kalmazni.</w:t>
      </w:r>
    </w:p>
    <w:p w:rsidR="001809C7" w:rsidRDefault="001809C7" w:rsidP="007F6EAC">
      <w:pPr>
        <w:keepNext w:val="0"/>
        <w:autoSpaceDE w:val="0"/>
        <w:autoSpaceDN w:val="0"/>
        <w:adjustRightInd w:val="0"/>
        <w:rPr>
          <w:rFonts w:cstheme="minorHAnsi"/>
        </w:rPr>
      </w:pPr>
    </w:p>
    <w:p w:rsidR="001809C7" w:rsidRDefault="001809C7" w:rsidP="007F6EAC">
      <w:pPr>
        <w:keepNext w:val="0"/>
        <w:autoSpaceDE w:val="0"/>
        <w:autoSpaceDN w:val="0"/>
        <w:adjustRightInd w:val="0"/>
        <w:rPr>
          <w:rFonts w:cstheme="minorHAnsi"/>
        </w:rPr>
      </w:pPr>
    </w:p>
    <w:p w:rsidR="001809C7" w:rsidRDefault="001809C7" w:rsidP="007F6EAC">
      <w:pPr>
        <w:keepNext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Budapest</w:t>
      </w:r>
      <w:proofErr w:type="gramStart"/>
      <w:r>
        <w:rPr>
          <w:rFonts w:cstheme="minorHAnsi"/>
        </w:rPr>
        <w:t>,  201</w:t>
      </w:r>
      <w:r w:rsidR="006F17E2">
        <w:rPr>
          <w:rFonts w:cstheme="minorHAnsi"/>
        </w:rPr>
        <w:t>9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...................</w:t>
      </w:r>
    </w:p>
    <w:p w:rsidR="001809C7" w:rsidRDefault="001809C7" w:rsidP="007F6EAC">
      <w:pPr>
        <w:keepNext w:val="0"/>
        <w:autoSpaceDE w:val="0"/>
        <w:autoSpaceDN w:val="0"/>
        <w:adjustRightInd w:val="0"/>
        <w:rPr>
          <w:rFonts w:cstheme="minorHAnsi"/>
        </w:rPr>
      </w:pPr>
    </w:p>
    <w:p w:rsidR="006F17E2" w:rsidRDefault="006F17E2" w:rsidP="007F6EAC">
      <w:pPr>
        <w:keepNext w:val="0"/>
        <w:autoSpaceDE w:val="0"/>
        <w:autoSpaceDN w:val="0"/>
        <w:adjustRightInd w:val="0"/>
        <w:rPr>
          <w:rFonts w:cstheme="minorHAnsi"/>
        </w:rPr>
      </w:pPr>
    </w:p>
    <w:p w:rsidR="006F17E2" w:rsidRDefault="006F17E2" w:rsidP="006F17E2">
      <w:pPr>
        <w:keepNext w:val="0"/>
        <w:autoSpaceDE w:val="0"/>
        <w:autoSpaceDN w:val="0"/>
        <w:adjustRightInd w:val="0"/>
        <w:ind w:left="4956"/>
        <w:rPr>
          <w:rFonts w:cstheme="minorHAnsi"/>
        </w:rPr>
      </w:pPr>
      <w:r>
        <w:rPr>
          <w:rFonts w:cstheme="minorHAnsi"/>
        </w:rPr>
        <w:t>……………………………………………………….</w:t>
      </w:r>
    </w:p>
    <w:p w:rsidR="006F17E2" w:rsidRPr="006F17E2" w:rsidRDefault="006F17E2" w:rsidP="006F17E2">
      <w:pPr>
        <w:keepNext w:val="0"/>
        <w:autoSpaceDE w:val="0"/>
        <w:autoSpaceDN w:val="0"/>
        <w:adjustRightInd w:val="0"/>
        <w:ind w:left="4956"/>
        <w:rPr>
          <w:rFonts w:cstheme="minorHAnsi"/>
          <w:color w:val="FF0000"/>
        </w:rPr>
      </w:pPr>
      <w:r>
        <w:rPr>
          <w:rFonts w:cstheme="minorHAnsi"/>
        </w:rPr>
        <w:t xml:space="preserve">         (SZB titkár </w:t>
      </w:r>
      <w:r w:rsidRPr="006F17E2">
        <w:rPr>
          <w:rFonts w:cstheme="minorHAnsi"/>
          <w:color w:val="FF0000"/>
        </w:rPr>
        <w:t>vagy elnök</w:t>
      </w:r>
      <w:r>
        <w:rPr>
          <w:rFonts w:cstheme="minorHAnsi"/>
        </w:rPr>
        <w:t>)</w:t>
      </w:r>
    </w:p>
    <w:sectPr w:rsidR="006F17E2" w:rsidRPr="006F17E2" w:rsidSect="00D2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77" w:rsidRDefault="00D76577" w:rsidP="0001777D">
      <w:r>
        <w:separator/>
      </w:r>
    </w:p>
  </w:endnote>
  <w:endnote w:type="continuationSeparator" w:id="0">
    <w:p w:rsidR="00D76577" w:rsidRDefault="00D76577" w:rsidP="000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D26FD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D26FD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D26FD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77" w:rsidRDefault="00D76577" w:rsidP="0001777D">
      <w:r>
        <w:separator/>
      </w:r>
    </w:p>
  </w:footnote>
  <w:footnote w:type="continuationSeparator" w:id="0">
    <w:p w:rsidR="00D76577" w:rsidRDefault="00D76577" w:rsidP="0001777D">
      <w:r>
        <w:continuationSeparator/>
      </w:r>
    </w:p>
  </w:footnote>
  <w:footnote w:id="1">
    <w:p w:rsidR="004F612A" w:rsidRPr="004F612A" w:rsidRDefault="004F612A" w:rsidP="004F612A">
      <w:pPr>
        <w:pStyle w:val="Lbjegyzetszveg"/>
      </w:pPr>
      <w:r w:rsidRPr="004F612A">
        <w:rPr>
          <w:rStyle w:val="Lbjegyzet-hivatkozs"/>
        </w:rPr>
        <w:footnoteRef/>
      </w:r>
      <w:r w:rsidRPr="004F612A">
        <w:t xml:space="preserve"> </w:t>
      </w:r>
      <w:r>
        <w:t>A pirossal írt szöveget megfelelően módosítani kell, aszerint, hogy az alapszervezet melyik megoldást válas</w:t>
      </w:r>
      <w:r>
        <w:t>z</w:t>
      </w:r>
      <w:r>
        <w:t>totta (pl. nem a Bizalmi Testület, hanem a Szakszervezeti Bizottság fogadta el a Választási Szabályzatot)</w:t>
      </w:r>
    </w:p>
  </w:footnote>
  <w:footnote w:id="2">
    <w:p w:rsidR="00CE25B7" w:rsidRDefault="00CE25B7">
      <w:pPr>
        <w:pStyle w:val="Lbjegyzetszveg"/>
      </w:pPr>
      <w:r>
        <w:rPr>
          <w:rStyle w:val="Lbjegyzet-hivatkozs"/>
        </w:rPr>
        <w:footnoteRef/>
      </w:r>
      <w:r>
        <w:t xml:space="preserve"> Nem kötelező ez a szövegrész, csak ott ajánlott, ahol vannak más szakszervezethez is tartozó tagok</w:t>
      </w:r>
    </w:p>
  </w:footnote>
  <w:footnote w:id="3">
    <w:p w:rsidR="00202024" w:rsidRPr="00202024" w:rsidRDefault="00202024" w:rsidP="00202024">
      <w:pPr>
        <w:pStyle w:val="Lbjegyzetszveg"/>
      </w:pPr>
      <w:r w:rsidRPr="00202024">
        <w:rPr>
          <w:i w:val="0"/>
        </w:rPr>
        <w:footnoteRef/>
      </w:r>
      <w:r>
        <w:t xml:space="preserve"> Az OÉ-re minden alapszervezet 1 fő küldöttet delegálhat, </w:t>
      </w:r>
      <w:r w:rsidRPr="00202024">
        <w:t>ezen felül minden alapszervezet, ahol a szakszerv</w:t>
      </w:r>
      <w:r w:rsidRPr="00202024">
        <w:t>e</w:t>
      </w:r>
      <w:r w:rsidRPr="00202024">
        <w:t xml:space="preserve">zeti tagok száma meghaladja az 500 főt, jogosult 500 tagonként 1 fő küldött megválasztására. </w:t>
      </w:r>
    </w:p>
    <w:p w:rsidR="00202024" w:rsidRDefault="00202024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D26F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7857AA">
    <w:pPr>
      <w:pStyle w:val="lfej"/>
      <w:jc w:val="right"/>
    </w:pPr>
    <w:fldSimple w:instr=" PAGE   \* MERGEFORMAT ">
      <w:r w:rsidR="00CE25B7">
        <w:rPr>
          <w:noProof/>
        </w:rPr>
        <w:t>2</w:t>
      </w:r>
    </w:fldSimple>
  </w:p>
  <w:p w:rsidR="0007192D" w:rsidRDefault="0007192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2D" w:rsidRDefault="0007192D">
    <w:pPr>
      <w:pStyle w:val="lfej"/>
      <w:jc w:val="right"/>
    </w:pPr>
  </w:p>
  <w:p w:rsidR="0007192D" w:rsidRDefault="0007192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4663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00E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C8F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543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5030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BC8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027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FAF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B81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E8C3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332E1"/>
    <w:multiLevelType w:val="hybridMultilevel"/>
    <w:tmpl w:val="458A0D14"/>
    <w:lvl w:ilvl="0" w:tplc="2AEE6B78">
      <w:start w:val="1"/>
      <w:numFmt w:val="bullet"/>
      <w:lvlText w:val="−"/>
      <w:lvlJc w:val="left"/>
      <w:pPr>
        <w:ind w:left="1211" w:hanging="360"/>
      </w:pPr>
      <w:rPr>
        <w:rFonts w:ascii="Constantia" w:eastAsia="Calibri" w:hAnsi="Constant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0D1F0A4E"/>
    <w:multiLevelType w:val="hybridMultilevel"/>
    <w:tmpl w:val="FB42BDB0"/>
    <w:lvl w:ilvl="0" w:tplc="040E000F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2">
    <w:nsid w:val="0F4E4413"/>
    <w:multiLevelType w:val="hybridMultilevel"/>
    <w:tmpl w:val="87CE7A8C"/>
    <w:lvl w:ilvl="0" w:tplc="040E0017">
      <w:start w:val="1"/>
      <w:numFmt w:val="lowerLetter"/>
      <w:lvlText w:val="%1)"/>
      <w:lvlJc w:val="left"/>
      <w:pPr>
        <w:ind w:left="-34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3">
    <w:nsid w:val="10A70545"/>
    <w:multiLevelType w:val="hybridMultilevel"/>
    <w:tmpl w:val="DE945274"/>
    <w:lvl w:ilvl="0" w:tplc="9312C5F2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8F4A28"/>
    <w:multiLevelType w:val="hybridMultilevel"/>
    <w:tmpl w:val="48600572"/>
    <w:lvl w:ilvl="0" w:tplc="8B3ABC4A">
      <w:start w:val="1"/>
      <w:numFmt w:val="decimal"/>
      <w:lvlText w:val="2.%1."/>
      <w:lvlJc w:val="center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C25A48"/>
    <w:multiLevelType w:val="hybridMultilevel"/>
    <w:tmpl w:val="3C9EE708"/>
    <w:lvl w:ilvl="0" w:tplc="A8100B44">
      <w:start w:val="1"/>
      <w:numFmt w:val="decimal"/>
      <w:pStyle w:val="Cmsor3"/>
      <w:lvlText w:val="2.3.%1."/>
      <w:lvlJc w:val="left"/>
      <w:pPr>
        <w:ind w:left="7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53A90"/>
    <w:multiLevelType w:val="hybridMultilevel"/>
    <w:tmpl w:val="FB42BDB0"/>
    <w:lvl w:ilvl="0" w:tplc="040E000F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7">
    <w:nsid w:val="27576D12"/>
    <w:multiLevelType w:val="hybridMultilevel"/>
    <w:tmpl w:val="BD88A898"/>
    <w:lvl w:ilvl="0" w:tplc="040E000F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8">
    <w:nsid w:val="27C8642C"/>
    <w:multiLevelType w:val="hybridMultilevel"/>
    <w:tmpl w:val="FB42BDB0"/>
    <w:lvl w:ilvl="0" w:tplc="040E000F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-12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5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</w:abstractNum>
  <w:abstractNum w:abstractNumId="19">
    <w:nsid w:val="3595437F"/>
    <w:multiLevelType w:val="multilevel"/>
    <w:tmpl w:val="100CE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onstantia" w:hAnsi="Constantia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Cmsor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>
    <w:nsid w:val="3CC93E43"/>
    <w:multiLevelType w:val="hybridMultilevel"/>
    <w:tmpl w:val="8AD827A6"/>
    <w:lvl w:ilvl="0" w:tplc="53C07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94E7F"/>
    <w:multiLevelType w:val="hybridMultilevel"/>
    <w:tmpl w:val="4CDAA87C"/>
    <w:lvl w:ilvl="0" w:tplc="0CCA0882">
      <w:start w:val="1"/>
      <w:numFmt w:val="decimal"/>
      <w:lvlText w:val="2.%1."/>
      <w:lvlJc w:val="center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2441DCF"/>
    <w:multiLevelType w:val="hybridMultilevel"/>
    <w:tmpl w:val="FADA1B60"/>
    <w:lvl w:ilvl="0" w:tplc="0AB40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E43B4"/>
    <w:multiLevelType w:val="hybridMultilevel"/>
    <w:tmpl w:val="C3ECE736"/>
    <w:lvl w:ilvl="0" w:tplc="BC105384">
      <w:start w:val="1"/>
      <w:numFmt w:val="decimal"/>
      <w:pStyle w:val="Cmsor2"/>
      <w:lvlText w:val="1.%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F4960"/>
    <w:multiLevelType w:val="hybridMultilevel"/>
    <w:tmpl w:val="529EDBA8"/>
    <w:lvl w:ilvl="0" w:tplc="2AEE6B78">
      <w:start w:val="1"/>
      <w:numFmt w:val="bullet"/>
      <w:lvlText w:val="−"/>
      <w:lvlJc w:val="left"/>
      <w:pPr>
        <w:ind w:left="1211" w:hanging="360"/>
      </w:pPr>
      <w:rPr>
        <w:rFonts w:ascii="Constantia" w:eastAsia="Calibri" w:hAnsi="Constant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23113"/>
    <w:multiLevelType w:val="hybridMultilevel"/>
    <w:tmpl w:val="A1AE202E"/>
    <w:lvl w:ilvl="0" w:tplc="21E0D8B2">
      <w:start w:val="145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21"/>
  </w:num>
  <w:num w:numId="5">
    <w:abstractNumId w:val="13"/>
  </w:num>
  <w:num w:numId="6">
    <w:abstractNumId w:val="14"/>
  </w:num>
  <w:num w:numId="7">
    <w:abstractNumId w:val="12"/>
  </w:num>
  <w:num w:numId="8">
    <w:abstractNumId w:val="16"/>
  </w:num>
  <w:num w:numId="9">
    <w:abstractNumId w:val="10"/>
  </w:num>
  <w:num w:numId="10">
    <w:abstractNumId w:val="20"/>
  </w:num>
  <w:num w:numId="11">
    <w:abstractNumId w:val="24"/>
  </w:num>
  <w:num w:numId="12">
    <w:abstractNumId w:val="18"/>
  </w:num>
  <w:num w:numId="13">
    <w:abstractNumId w:val="11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3"/>
  </w:num>
  <w:num w:numId="19">
    <w:abstractNumId w:val="21"/>
  </w:num>
  <w:num w:numId="20">
    <w:abstractNumId w:val="21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1724"/>
  <w:stylePaneSortMethod w:val="0000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D9B"/>
    <w:rsid w:val="00001BE9"/>
    <w:rsid w:val="0001046B"/>
    <w:rsid w:val="00010E46"/>
    <w:rsid w:val="00012860"/>
    <w:rsid w:val="0001777D"/>
    <w:rsid w:val="00021814"/>
    <w:rsid w:val="0003638C"/>
    <w:rsid w:val="000378EA"/>
    <w:rsid w:val="00043498"/>
    <w:rsid w:val="00052FAB"/>
    <w:rsid w:val="00062D4F"/>
    <w:rsid w:val="00065336"/>
    <w:rsid w:val="00065635"/>
    <w:rsid w:val="0007192D"/>
    <w:rsid w:val="00074D37"/>
    <w:rsid w:val="0007783C"/>
    <w:rsid w:val="00086C1B"/>
    <w:rsid w:val="000B43EF"/>
    <w:rsid w:val="000C553A"/>
    <w:rsid w:val="000C5D9B"/>
    <w:rsid w:val="000C5D9E"/>
    <w:rsid w:val="000C69FD"/>
    <w:rsid w:val="000E55AA"/>
    <w:rsid w:val="000F11DE"/>
    <w:rsid w:val="000F18BF"/>
    <w:rsid w:val="000F2848"/>
    <w:rsid w:val="000F4545"/>
    <w:rsid w:val="000F5B71"/>
    <w:rsid w:val="000F717A"/>
    <w:rsid w:val="000F7D83"/>
    <w:rsid w:val="00100E9F"/>
    <w:rsid w:val="00101860"/>
    <w:rsid w:val="00110B9C"/>
    <w:rsid w:val="00123844"/>
    <w:rsid w:val="00123CBA"/>
    <w:rsid w:val="00126675"/>
    <w:rsid w:val="00127BC4"/>
    <w:rsid w:val="00136647"/>
    <w:rsid w:val="00140EEB"/>
    <w:rsid w:val="00151A73"/>
    <w:rsid w:val="00154EDA"/>
    <w:rsid w:val="0017049A"/>
    <w:rsid w:val="001742AB"/>
    <w:rsid w:val="001809C7"/>
    <w:rsid w:val="00194244"/>
    <w:rsid w:val="001946DE"/>
    <w:rsid w:val="00194760"/>
    <w:rsid w:val="001A6EBD"/>
    <w:rsid w:val="001C34DD"/>
    <w:rsid w:val="001D54DD"/>
    <w:rsid w:val="001D56CF"/>
    <w:rsid w:val="001D6006"/>
    <w:rsid w:val="001E45C8"/>
    <w:rsid w:val="001F388B"/>
    <w:rsid w:val="001F3E99"/>
    <w:rsid w:val="001F46D0"/>
    <w:rsid w:val="001F7C44"/>
    <w:rsid w:val="0020000E"/>
    <w:rsid w:val="00202024"/>
    <w:rsid w:val="00204A40"/>
    <w:rsid w:val="0021326F"/>
    <w:rsid w:val="00232861"/>
    <w:rsid w:val="00235868"/>
    <w:rsid w:val="00243F47"/>
    <w:rsid w:val="002551A6"/>
    <w:rsid w:val="00271B0F"/>
    <w:rsid w:val="0027206F"/>
    <w:rsid w:val="00283267"/>
    <w:rsid w:val="002849DA"/>
    <w:rsid w:val="0028583D"/>
    <w:rsid w:val="00291D36"/>
    <w:rsid w:val="00292EF7"/>
    <w:rsid w:val="00293A5F"/>
    <w:rsid w:val="00295FD7"/>
    <w:rsid w:val="002A5404"/>
    <w:rsid w:val="002B6311"/>
    <w:rsid w:val="002C630B"/>
    <w:rsid w:val="002E2348"/>
    <w:rsid w:val="002E540B"/>
    <w:rsid w:val="002E73FD"/>
    <w:rsid w:val="002F63FD"/>
    <w:rsid w:val="00320473"/>
    <w:rsid w:val="00323589"/>
    <w:rsid w:val="0032430E"/>
    <w:rsid w:val="003364F9"/>
    <w:rsid w:val="00337AB0"/>
    <w:rsid w:val="00350F59"/>
    <w:rsid w:val="003533FB"/>
    <w:rsid w:val="00353721"/>
    <w:rsid w:val="00360C9F"/>
    <w:rsid w:val="00362BC5"/>
    <w:rsid w:val="0038345D"/>
    <w:rsid w:val="00393FD1"/>
    <w:rsid w:val="003A1B24"/>
    <w:rsid w:val="003A7692"/>
    <w:rsid w:val="003A7D29"/>
    <w:rsid w:val="003B4427"/>
    <w:rsid w:val="003C0401"/>
    <w:rsid w:val="003D2683"/>
    <w:rsid w:val="003E2AF2"/>
    <w:rsid w:val="003E7EE9"/>
    <w:rsid w:val="003F45D9"/>
    <w:rsid w:val="003F4CD7"/>
    <w:rsid w:val="003F6D4C"/>
    <w:rsid w:val="00412D37"/>
    <w:rsid w:val="00412F36"/>
    <w:rsid w:val="00415BAB"/>
    <w:rsid w:val="00416F1D"/>
    <w:rsid w:val="00424027"/>
    <w:rsid w:val="00437994"/>
    <w:rsid w:val="0045569F"/>
    <w:rsid w:val="004576E8"/>
    <w:rsid w:val="004609F2"/>
    <w:rsid w:val="00465C56"/>
    <w:rsid w:val="00474776"/>
    <w:rsid w:val="0048459B"/>
    <w:rsid w:val="00485F91"/>
    <w:rsid w:val="00487A08"/>
    <w:rsid w:val="004970CC"/>
    <w:rsid w:val="004A76D1"/>
    <w:rsid w:val="004C060F"/>
    <w:rsid w:val="004C7E1C"/>
    <w:rsid w:val="004D1A6F"/>
    <w:rsid w:val="004D2C23"/>
    <w:rsid w:val="004E057E"/>
    <w:rsid w:val="004E1FA6"/>
    <w:rsid w:val="004F0C70"/>
    <w:rsid w:val="004F612A"/>
    <w:rsid w:val="004F718D"/>
    <w:rsid w:val="0051113E"/>
    <w:rsid w:val="005168AA"/>
    <w:rsid w:val="00522D2D"/>
    <w:rsid w:val="00523D16"/>
    <w:rsid w:val="00534E4B"/>
    <w:rsid w:val="0053627D"/>
    <w:rsid w:val="00552C00"/>
    <w:rsid w:val="00554CAE"/>
    <w:rsid w:val="00557DA0"/>
    <w:rsid w:val="00563025"/>
    <w:rsid w:val="00565A06"/>
    <w:rsid w:val="00566EC0"/>
    <w:rsid w:val="0057361D"/>
    <w:rsid w:val="00575262"/>
    <w:rsid w:val="00590082"/>
    <w:rsid w:val="0059031B"/>
    <w:rsid w:val="0059078A"/>
    <w:rsid w:val="005A7BDF"/>
    <w:rsid w:val="005B046A"/>
    <w:rsid w:val="005B0EFE"/>
    <w:rsid w:val="005C3CA2"/>
    <w:rsid w:val="005C6CBC"/>
    <w:rsid w:val="005D26BF"/>
    <w:rsid w:val="005E336D"/>
    <w:rsid w:val="005E7400"/>
    <w:rsid w:val="005F4037"/>
    <w:rsid w:val="00603194"/>
    <w:rsid w:val="00607C75"/>
    <w:rsid w:val="00612632"/>
    <w:rsid w:val="00613028"/>
    <w:rsid w:val="00613F2C"/>
    <w:rsid w:val="00646FE9"/>
    <w:rsid w:val="006519AA"/>
    <w:rsid w:val="0065207E"/>
    <w:rsid w:val="00662819"/>
    <w:rsid w:val="00666CDA"/>
    <w:rsid w:val="00677430"/>
    <w:rsid w:val="0068274F"/>
    <w:rsid w:val="00696DA1"/>
    <w:rsid w:val="006A301E"/>
    <w:rsid w:val="006B3E11"/>
    <w:rsid w:val="006C5098"/>
    <w:rsid w:val="006C7F91"/>
    <w:rsid w:val="006F17E2"/>
    <w:rsid w:val="007047FD"/>
    <w:rsid w:val="00710D5A"/>
    <w:rsid w:val="00712F1A"/>
    <w:rsid w:val="00722D75"/>
    <w:rsid w:val="00737305"/>
    <w:rsid w:val="00750042"/>
    <w:rsid w:val="00760BC8"/>
    <w:rsid w:val="0076258F"/>
    <w:rsid w:val="00765A8E"/>
    <w:rsid w:val="00772F39"/>
    <w:rsid w:val="00773896"/>
    <w:rsid w:val="007752E5"/>
    <w:rsid w:val="0078340C"/>
    <w:rsid w:val="007857AA"/>
    <w:rsid w:val="00786ADF"/>
    <w:rsid w:val="00787FC0"/>
    <w:rsid w:val="007914C8"/>
    <w:rsid w:val="00793D93"/>
    <w:rsid w:val="007A1F47"/>
    <w:rsid w:val="007A33D7"/>
    <w:rsid w:val="007A5C7D"/>
    <w:rsid w:val="007B4ADB"/>
    <w:rsid w:val="007C11E8"/>
    <w:rsid w:val="007C43EA"/>
    <w:rsid w:val="007C7702"/>
    <w:rsid w:val="007D091D"/>
    <w:rsid w:val="007D0D81"/>
    <w:rsid w:val="007D6490"/>
    <w:rsid w:val="007E3480"/>
    <w:rsid w:val="007E3D58"/>
    <w:rsid w:val="007E69C4"/>
    <w:rsid w:val="007F5ABB"/>
    <w:rsid w:val="007F6EAC"/>
    <w:rsid w:val="0080004A"/>
    <w:rsid w:val="00801ED3"/>
    <w:rsid w:val="00802822"/>
    <w:rsid w:val="008107E5"/>
    <w:rsid w:val="00815433"/>
    <w:rsid w:val="0082579C"/>
    <w:rsid w:val="00836F17"/>
    <w:rsid w:val="00842DCF"/>
    <w:rsid w:val="008436E0"/>
    <w:rsid w:val="00844D88"/>
    <w:rsid w:val="00857468"/>
    <w:rsid w:val="00857CDB"/>
    <w:rsid w:val="008700BF"/>
    <w:rsid w:val="008717D3"/>
    <w:rsid w:val="00873AF8"/>
    <w:rsid w:val="008922AC"/>
    <w:rsid w:val="00893534"/>
    <w:rsid w:val="0089390B"/>
    <w:rsid w:val="008D0371"/>
    <w:rsid w:val="008D09BA"/>
    <w:rsid w:val="008D2676"/>
    <w:rsid w:val="008E3F7E"/>
    <w:rsid w:val="008F14C2"/>
    <w:rsid w:val="009073D1"/>
    <w:rsid w:val="0091071D"/>
    <w:rsid w:val="00911AFF"/>
    <w:rsid w:val="00913D96"/>
    <w:rsid w:val="009204C1"/>
    <w:rsid w:val="00925290"/>
    <w:rsid w:val="00925FE6"/>
    <w:rsid w:val="0093078A"/>
    <w:rsid w:val="00937CB4"/>
    <w:rsid w:val="00937CBE"/>
    <w:rsid w:val="00940107"/>
    <w:rsid w:val="00945697"/>
    <w:rsid w:val="0094634D"/>
    <w:rsid w:val="009468AA"/>
    <w:rsid w:val="00952CF1"/>
    <w:rsid w:val="009610B0"/>
    <w:rsid w:val="009660BC"/>
    <w:rsid w:val="009858CD"/>
    <w:rsid w:val="009862D6"/>
    <w:rsid w:val="009A649C"/>
    <w:rsid w:val="009B621C"/>
    <w:rsid w:val="009E319F"/>
    <w:rsid w:val="009F305F"/>
    <w:rsid w:val="00A03802"/>
    <w:rsid w:val="00A1132D"/>
    <w:rsid w:val="00A12E69"/>
    <w:rsid w:val="00A16BC0"/>
    <w:rsid w:val="00A25B70"/>
    <w:rsid w:val="00A36A00"/>
    <w:rsid w:val="00A6009D"/>
    <w:rsid w:val="00A6275D"/>
    <w:rsid w:val="00A64649"/>
    <w:rsid w:val="00A805A2"/>
    <w:rsid w:val="00A8286C"/>
    <w:rsid w:val="00A85623"/>
    <w:rsid w:val="00A90277"/>
    <w:rsid w:val="00A95769"/>
    <w:rsid w:val="00AA0160"/>
    <w:rsid w:val="00AA0227"/>
    <w:rsid w:val="00AA30FA"/>
    <w:rsid w:val="00AB0E25"/>
    <w:rsid w:val="00AB4FFF"/>
    <w:rsid w:val="00AB5150"/>
    <w:rsid w:val="00AD1341"/>
    <w:rsid w:val="00AD4941"/>
    <w:rsid w:val="00AE09FE"/>
    <w:rsid w:val="00AF7A7A"/>
    <w:rsid w:val="00B00044"/>
    <w:rsid w:val="00B15595"/>
    <w:rsid w:val="00B216C6"/>
    <w:rsid w:val="00B2772B"/>
    <w:rsid w:val="00B310AE"/>
    <w:rsid w:val="00B33579"/>
    <w:rsid w:val="00B459B6"/>
    <w:rsid w:val="00B4792F"/>
    <w:rsid w:val="00B5027C"/>
    <w:rsid w:val="00B60D24"/>
    <w:rsid w:val="00B718A8"/>
    <w:rsid w:val="00B8164A"/>
    <w:rsid w:val="00B843BA"/>
    <w:rsid w:val="00B847AC"/>
    <w:rsid w:val="00B85743"/>
    <w:rsid w:val="00B86B04"/>
    <w:rsid w:val="00B92A43"/>
    <w:rsid w:val="00BA1AD0"/>
    <w:rsid w:val="00BA3A34"/>
    <w:rsid w:val="00BA5A45"/>
    <w:rsid w:val="00BB1912"/>
    <w:rsid w:val="00BB2CD0"/>
    <w:rsid w:val="00BB5619"/>
    <w:rsid w:val="00BC020D"/>
    <w:rsid w:val="00BC19EF"/>
    <w:rsid w:val="00BC293A"/>
    <w:rsid w:val="00BC3933"/>
    <w:rsid w:val="00BD03C1"/>
    <w:rsid w:val="00BD0894"/>
    <w:rsid w:val="00BD1399"/>
    <w:rsid w:val="00BD1EF7"/>
    <w:rsid w:val="00BD2808"/>
    <w:rsid w:val="00BE1ED3"/>
    <w:rsid w:val="00BF4361"/>
    <w:rsid w:val="00BF7785"/>
    <w:rsid w:val="00C02A88"/>
    <w:rsid w:val="00C07DD7"/>
    <w:rsid w:val="00C1328D"/>
    <w:rsid w:val="00C15338"/>
    <w:rsid w:val="00C16760"/>
    <w:rsid w:val="00C20EAD"/>
    <w:rsid w:val="00C2193A"/>
    <w:rsid w:val="00C22D0E"/>
    <w:rsid w:val="00C2535A"/>
    <w:rsid w:val="00C25970"/>
    <w:rsid w:val="00C26F1F"/>
    <w:rsid w:val="00C32F20"/>
    <w:rsid w:val="00C420FE"/>
    <w:rsid w:val="00C51DFB"/>
    <w:rsid w:val="00C578C8"/>
    <w:rsid w:val="00C67D25"/>
    <w:rsid w:val="00C740CB"/>
    <w:rsid w:val="00C8672F"/>
    <w:rsid w:val="00C86A6C"/>
    <w:rsid w:val="00CA0A6B"/>
    <w:rsid w:val="00CA3ABE"/>
    <w:rsid w:val="00CA534C"/>
    <w:rsid w:val="00CE25B7"/>
    <w:rsid w:val="00CF004B"/>
    <w:rsid w:val="00CF3F00"/>
    <w:rsid w:val="00CF6A36"/>
    <w:rsid w:val="00CF6EB2"/>
    <w:rsid w:val="00D04172"/>
    <w:rsid w:val="00D11887"/>
    <w:rsid w:val="00D24475"/>
    <w:rsid w:val="00D258DD"/>
    <w:rsid w:val="00D26FDF"/>
    <w:rsid w:val="00D35648"/>
    <w:rsid w:val="00D40235"/>
    <w:rsid w:val="00D565FF"/>
    <w:rsid w:val="00D73794"/>
    <w:rsid w:val="00D7511F"/>
    <w:rsid w:val="00D75FFE"/>
    <w:rsid w:val="00D76577"/>
    <w:rsid w:val="00D90266"/>
    <w:rsid w:val="00D94B2C"/>
    <w:rsid w:val="00DA1638"/>
    <w:rsid w:val="00DA4F38"/>
    <w:rsid w:val="00DB37BE"/>
    <w:rsid w:val="00DC1C08"/>
    <w:rsid w:val="00DC39E0"/>
    <w:rsid w:val="00DC5942"/>
    <w:rsid w:val="00DD1861"/>
    <w:rsid w:val="00DD7B8A"/>
    <w:rsid w:val="00DE12C3"/>
    <w:rsid w:val="00DE1501"/>
    <w:rsid w:val="00DE584C"/>
    <w:rsid w:val="00DE5E18"/>
    <w:rsid w:val="00DF1837"/>
    <w:rsid w:val="00DF518A"/>
    <w:rsid w:val="00DF6217"/>
    <w:rsid w:val="00E006F9"/>
    <w:rsid w:val="00E011E5"/>
    <w:rsid w:val="00E05404"/>
    <w:rsid w:val="00E057B3"/>
    <w:rsid w:val="00E13C70"/>
    <w:rsid w:val="00E23E0E"/>
    <w:rsid w:val="00E25441"/>
    <w:rsid w:val="00E35CD9"/>
    <w:rsid w:val="00E43674"/>
    <w:rsid w:val="00E57D85"/>
    <w:rsid w:val="00E60559"/>
    <w:rsid w:val="00E60B8D"/>
    <w:rsid w:val="00E65663"/>
    <w:rsid w:val="00E90007"/>
    <w:rsid w:val="00EA377B"/>
    <w:rsid w:val="00EA3D5C"/>
    <w:rsid w:val="00EB043E"/>
    <w:rsid w:val="00EB504D"/>
    <w:rsid w:val="00EC327C"/>
    <w:rsid w:val="00EC3331"/>
    <w:rsid w:val="00EC418C"/>
    <w:rsid w:val="00EE0147"/>
    <w:rsid w:val="00EE1718"/>
    <w:rsid w:val="00EE1831"/>
    <w:rsid w:val="00EE1ED7"/>
    <w:rsid w:val="00EE74B0"/>
    <w:rsid w:val="00F04E04"/>
    <w:rsid w:val="00F05DD5"/>
    <w:rsid w:val="00F1751E"/>
    <w:rsid w:val="00F207A5"/>
    <w:rsid w:val="00F23F43"/>
    <w:rsid w:val="00F254D3"/>
    <w:rsid w:val="00F5279F"/>
    <w:rsid w:val="00F646DD"/>
    <w:rsid w:val="00F66312"/>
    <w:rsid w:val="00F7047A"/>
    <w:rsid w:val="00F74329"/>
    <w:rsid w:val="00F75B75"/>
    <w:rsid w:val="00F81C39"/>
    <w:rsid w:val="00F838D7"/>
    <w:rsid w:val="00F846EF"/>
    <w:rsid w:val="00F853C3"/>
    <w:rsid w:val="00F94FA6"/>
    <w:rsid w:val="00FA22BA"/>
    <w:rsid w:val="00FA677C"/>
    <w:rsid w:val="00FB1006"/>
    <w:rsid w:val="00FB235F"/>
    <w:rsid w:val="00FB666D"/>
    <w:rsid w:val="00FC0565"/>
    <w:rsid w:val="00FD1ADC"/>
    <w:rsid w:val="00FD27CD"/>
    <w:rsid w:val="00FD549E"/>
    <w:rsid w:val="00FD54F0"/>
    <w:rsid w:val="00FE2977"/>
    <w:rsid w:val="00FF247F"/>
    <w:rsid w:val="00FF30CE"/>
    <w:rsid w:val="00FF680A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alibri" w:hAnsi="Constant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004A"/>
    <w:pPr>
      <w:keepNext/>
      <w:jc w:val="both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Cmsor2"/>
    <w:link w:val="Cmsor1Char"/>
    <w:autoRedefine/>
    <w:uiPriority w:val="9"/>
    <w:qFormat/>
    <w:rsid w:val="00291D36"/>
    <w:pPr>
      <w:numPr>
        <w:numId w:val="5"/>
      </w:numPr>
      <w:tabs>
        <w:tab w:val="left" w:pos="284"/>
      </w:tabs>
      <w:spacing w:before="120" w:after="240"/>
      <w:ind w:left="0" w:firstLine="0"/>
      <w:jc w:val="center"/>
      <w:outlineLvl w:val="0"/>
    </w:pPr>
    <w:rPr>
      <w:b/>
      <w:shadow/>
    </w:rPr>
  </w:style>
  <w:style w:type="paragraph" w:styleId="Cmsor2">
    <w:name w:val="heading 2"/>
    <w:basedOn w:val="Norml"/>
    <w:link w:val="Cmsor2Char"/>
    <w:autoRedefine/>
    <w:uiPriority w:val="9"/>
    <w:unhideWhenUsed/>
    <w:qFormat/>
    <w:rsid w:val="00AB0E25"/>
    <w:pPr>
      <w:numPr>
        <w:numId w:val="21"/>
      </w:numPr>
      <w:outlineLvl w:val="1"/>
    </w:pPr>
    <w:rPr>
      <w:b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CF6EB2"/>
    <w:pPr>
      <w:numPr>
        <w:numId w:val="14"/>
      </w:numPr>
      <w:outlineLvl w:val="2"/>
    </w:pPr>
    <w:rPr>
      <w:b/>
      <w:szCs w:val="26"/>
    </w:rPr>
  </w:style>
  <w:style w:type="paragraph" w:styleId="Cmsor4">
    <w:name w:val="heading 4"/>
    <w:basedOn w:val="Norml"/>
    <w:link w:val="Cmsor4Char"/>
    <w:autoRedefine/>
    <w:uiPriority w:val="9"/>
    <w:unhideWhenUsed/>
    <w:qFormat/>
    <w:rsid w:val="00F74329"/>
    <w:pPr>
      <w:numPr>
        <w:ilvl w:val="3"/>
        <w:numId w:val="1"/>
      </w:numPr>
      <w:spacing w:beforeLines="80"/>
      <w:outlineLvl w:val="3"/>
    </w:p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0147"/>
    <w:pPr>
      <w:spacing w:before="240" w:after="60"/>
      <w:outlineLvl w:val="4"/>
    </w:pPr>
    <w:rPr>
      <w:b/>
      <w:i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unhideWhenUsed/>
    <w:qFormat/>
    <w:rsid w:val="00EE0147"/>
    <w:rPr>
      <w:rFonts w:ascii="Tahoma" w:hAnsi="Tahoma"/>
      <w:i/>
      <w:sz w:val="18"/>
      <w:vertAlign w:val="superscript"/>
    </w:rPr>
  </w:style>
  <w:style w:type="paragraph" w:styleId="Lbjegyzetszveg">
    <w:name w:val="footnote text"/>
    <w:basedOn w:val="Norml"/>
    <w:link w:val="LbjegyzetszvegChar"/>
    <w:autoRedefine/>
    <w:uiPriority w:val="99"/>
    <w:unhideWhenUsed/>
    <w:qFormat/>
    <w:rsid w:val="004F612A"/>
    <w:rPr>
      <w:i/>
      <w:color w:val="FF0000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612A"/>
    <w:rPr>
      <w:rFonts w:ascii="Calibri" w:hAnsi="Calibri"/>
      <w:i/>
      <w:color w:val="FF0000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291D36"/>
    <w:rPr>
      <w:rFonts w:ascii="Calibri" w:hAnsi="Calibri"/>
      <w:b/>
      <w:shadow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B0E25"/>
    <w:rPr>
      <w:b/>
      <w:spacing w:val="0"/>
      <w:szCs w:val="22"/>
    </w:rPr>
  </w:style>
  <w:style w:type="character" w:customStyle="1" w:styleId="Cmsor3Char">
    <w:name w:val="Címsor 3 Char"/>
    <w:basedOn w:val="Bekezdsalapbettpusa"/>
    <w:link w:val="Cmsor3"/>
    <w:uiPriority w:val="9"/>
    <w:rsid w:val="00CF6EB2"/>
    <w:rPr>
      <w:b/>
      <w:spacing w:val="0"/>
      <w:szCs w:val="26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0147"/>
    <w:rPr>
      <w:rFonts w:ascii="Calibri" w:eastAsia="Times New Roman" w:hAnsi="Calibri"/>
      <w:b/>
      <w:bCs/>
      <w:i/>
      <w:iCs/>
      <w:sz w:val="26"/>
      <w:szCs w:val="2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EE0147"/>
    <w:rPr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EE0147"/>
    <w:rPr>
      <w:rFonts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E01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0147"/>
    <w:rPr>
      <w:szCs w:val="22"/>
    </w:rPr>
  </w:style>
  <w:style w:type="paragraph" w:styleId="llb">
    <w:name w:val="footer"/>
    <w:basedOn w:val="Norml"/>
    <w:link w:val="llbChar"/>
    <w:uiPriority w:val="99"/>
    <w:semiHidden/>
    <w:unhideWhenUsed/>
    <w:rsid w:val="00EE01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E0147"/>
    <w:rPr>
      <w:szCs w:val="22"/>
    </w:rPr>
  </w:style>
  <w:style w:type="paragraph" w:styleId="Normlbehzs">
    <w:name w:val="Normal Indent"/>
    <w:basedOn w:val="Norml"/>
    <w:autoRedefine/>
    <w:uiPriority w:val="99"/>
    <w:unhideWhenUsed/>
    <w:rsid w:val="00EE0147"/>
    <w:pPr>
      <w:ind w:left="1418"/>
    </w:pPr>
    <w:rPr>
      <w:i/>
    </w:rPr>
  </w:style>
  <w:style w:type="paragraph" w:styleId="Jegyzetszveg">
    <w:name w:val="annotation text"/>
    <w:basedOn w:val="Norml"/>
    <w:link w:val="JegyzetszvegChar"/>
    <w:uiPriority w:val="99"/>
    <w:unhideWhenUsed/>
    <w:rsid w:val="00EE0147"/>
    <w:rPr>
      <w:i/>
      <w:sz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E0147"/>
    <w:rPr>
      <w:i/>
      <w:sz w:val="18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001BE9"/>
    <w:pPr>
      <w:pBdr>
        <w:bottom w:val="single" w:sz="4" w:space="1" w:color="auto"/>
      </w:pBdr>
      <w:jc w:val="center"/>
      <w:outlineLvl w:val="0"/>
    </w:pPr>
    <w:rPr>
      <w:rFonts w:ascii="Comic Sans MS" w:eastAsia="Times New Roman" w:hAnsi="Comic Sans MS"/>
      <w:b/>
      <w:bCs/>
      <w:shadow/>
      <w:color w:val="0000FF"/>
      <w:kern w:val="28"/>
      <w:sz w:val="24"/>
      <w:szCs w:val="32"/>
    </w:rPr>
  </w:style>
  <w:style w:type="character" w:customStyle="1" w:styleId="CmChar">
    <w:name w:val="Cím Char"/>
    <w:basedOn w:val="Bekezdsalapbettpusa"/>
    <w:link w:val="Cm"/>
    <w:uiPriority w:val="10"/>
    <w:rsid w:val="00001BE9"/>
    <w:rPr>
      <w:rFonts w:ascii="Comic Sans MS" w:eastAsia="Times New Roman" w:hAnsi="Comic Sans MS" w:cs="Times New Roman"/>
      <w:b/>
      <w:bCs/>
      <w:shadow/>
      <w:color w:val="0000FF"/>
      <w:kern w:val="28"/>
      <w:sz w:val="24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E0147"/>
    <w:pPr>
      <w:ind w:left="720"/>
      <w:contextualSpacing/>
    </w:pPr>
  </w:style>
  <w:style w:type="paragraph" w:styleId="Alrs">
    <w:name w:val="Signature"/>
    <w:basedOn w:val="Norml"/>
    <w:link w:val="AlrsChar"/>
    <w:autoRedefine/>
    <w:uiPriority w:val="99"/>
    <w:qFormat/>
    <w:rsid w:val="00A6009D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rsid w:val="00A6009D"/>
    <w:rPr>
      <w:rFonts w:ascii="Signature" w:eastAsia="Times New Roman" w:hAnsi="Signature"/>
      <w:sz w:val="28"/>
      <w:szCs w:val="22"/>
    </w:rPr>
  </w:style>
  <w:style w:type="character" w:customStyle="1" w:styleId="Cmsor4Char">
    <w:name w:val="Címsor 4 Char"/>
    <w:basedOn w:val="Bekezdsalapbettpusa"/>
    <w:link w:val="Cmsor4"/>
    <w:uiPriority w:val="9"/>
    <w:rsid w:val="00065336"/>
    <w:rPr>
      <w:spacing w:val="0"/>
      <w:szCs w:val="22"/>
    </w:rPr>
  </w:style>
  <w:style w:type="paragraph" w:styleId="NormlWeb">
    <w:name w:val="Normal (Web)"/>
    <w:basedOn w:val="Norml"/>
    <w:next w:val="Norml"/>
    <w:uiPriority w:val="99"/>
    <w:semiHidden/>
    <w:unhideWhenUsed/>
    <w:rsid w:val="00E57D85"/>
  </w:style>
  <w:style w:type="paragraph" w:styleId="Lista">
    <w:name w:val="List"/>
    <w:basedOn w:val="Norml"/>
    <w:autoRedefine/>
    <w:uiPriority w:val="99"/>
    <w:semiHidden/>
    <w:unhideWhenUsed/>
    <w:rsid w:val="007E3D58"/>
    <w:pPr>
      <w:spacing w:before="120"/>
      <w:ind w:left="284" w:hanging="284"/>
    </w:pPr>
  </w:style>
  <w:style w:type="character" w:styleId="Oldalszm">
    <w:name w:val="page number"/>
    <w:basedOn w:val="Bekezdsalapbettpusa"/>
    <w:uiPriority w:val="99"/>
    <w:semiHidden/>
    <w:unhideWhenUsed/>
    <w:rsid w:val="00737305"/>
    <w:rPr>
      <w:rFonts w:ascii="Constantia" w:hAnsi="Constantia"/>
      <w:sz w:val="22"/>
    </w:rPr>
  </w:style>
  <w:style w:type="character" w:customStyle="1" w:styleId="servicetextopen">
    <w:name w:val="service_text_open"/>
    <w:basedOn w:val="Bekezdsalapbettpusa"/>
    <w:rsid w:val="00C16760"/>
  </w:style>
  <w:style w:type="paragraph" w:styleId="Buborkszveg">
    <w:name w:val="Balloon Text"/>
    <w:basedOn w:val="Norml"/>
    <w:link w:val="BuborkszvegChar"/>
    <w:uiPriority w:val="99"/>
    <w:semiHidden/>
    <w:unhideWhenUsed/>
    <w:rsid w:val="00DE5E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E18"/>
    <w:rPr>
      <w:rFonts w:ascii="Tahoma" w:hAnsi="Tahoma" w:cs="Tahoma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1432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2019-08-25T13:26:00Z</dcterms:created>
  <dcterms:modified xsi:type="dcterms:W3CDTF">2019-08-25T13:26:00Z</dcterms:modified>
</cp:coreProperties>
</file>